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A35FC" w14:textId="77777777" w:rsidR="00EE39FF" w:rsidRPr="009D1EAE" w:rsidRDefault="00F8029F" w:rsidP="004E7296">
      <w:pPr>
        <w:rPr>
          <w:b/>
          <w:bCs/>
          <w:color w:val="0070C0"/>
          <w:sz w:val="44"/>
          <w:szCs w:val="44"/>
        </w:rPr>
      </w:pPr>
      <w:r>
        <w:rPr>
          <w:noProof/>
        </w:rPr>
        <mc:AlternateContent>
          <mc:Choice Requires="wps">
            <w:drawing>
              <wp:anchor distT="45720" distB="45720" distL="114300" distR="114300" simplePos="0" relativeHeight="251664384" behindDoc="0" locked="0" layoutInCell="1" allowOverlap="1" wp14:anchorId="35376D5E" wp14:editId="2A6B89BD">
                <wp:simplePos x="0" y="0"/>
                <wp:positionH relativeFrom="column">
                  <wp:posOffset>661670</wp:posOffset>
                </wp:positionH>
                <wp:positionV relativeFrom="paragraph">
                  <wp:posOffset>0</wp:posOffset>
                </wp:positionV>
                <wp:extent cx="5718175" cy="1866900"/>
                <wp:effectExtent l="0" t="0" r="9525" b="12700"/>
                <wp:wrapSquare wrapText="bothSides"/>
                <wp:docPr id="2" name="Zone de texte 2"/>
                <wp:cNvGraphicFramePr/>
                <a:graphic xmlns:a="http://schemas.openxmlformats.org/drawingml/2006/main">
                  <a:graphicData uri="http://schemas.microsoft.com/office/word/2010/wordprocessingShape">
                    <wps:wsp>
                      <wps:cNvSpPr txBox="1"/>
                      <wps:spPr>
                        <a:xfrm>
                          <a:off x="0" y="0"/>
                          <a:ext cx="5718175" cy="1866900"/>
                        </a:xfrm>
                        <a:prstGeom prst="rect">
                          <a:avLst/>
                        </a:prstGeom>
                        <a:solidFill>
                          <a:prstClr val="white"/>
                        </a:solidFill>
                        <a:ln w="6350">
                          <a:solidFill>
                            <a:prstClr val="black"/>
                          </a:solidFill>
                        </a:ln>
                      </wps:spPr>
                      <wps:txbx>
                        <w:txbxContent>
                          <w:p w14:paraId="37743497" w14:textId="77777777" w:rsidR="00624D1A" w:rsidRDefault="004E7296" w:rsidP="00665AA9">
                            <w:pPr>
                              <w:jc w:val="center"/>
                              <w:rPr>
                                <w:b/>
                                <w:bCs/>
                                <w:color w:val="0070C0"/>
                                <w:sz w:val="44"/>
                                <w:szCs w:val="44"/>
                              </w:rPr>
                            </w:pPr>
                            <w:r w:rsidRPr="009D1EAE">
                              <w:rPr>
                                <w:b/>
                                <w:bCs/>
                                <w:color w:val="0070C0"/>
                                <w:sz w:val="44"/>
                                <w:szCs w:val="44"/>
                              </w:rPr>
                              <w:t xml:space="preserve">TROPHÉE SENIORS ET </w:t>
                            </w:r>
                          </w:p>
                          <w:p w14:paraId="001265F7" w14:textId="77777777" w:rsidR="004E7296" w:rsidRDefault="004E7296" w:rsidP="00665AA9">
                            <w:pPr>
                              <w:jc w:val="center"/>
                              <w:rPr>
                                <w:b/>
                                <w:bCs/>
                                <w:color w:val="0070C0"/>
                                <w:sz w:val="44"/>
                                <w:szCs w:val="44"/>
                              </w:rPr>
                            </w:pPr>
                            <w:r w:rsidRPr="009D1EAE">
                              <w:rPr>
                                <w:b/>
                                <w:bCs/>
                                <w:color w:val="0070C0"/>
                                <w:sz w:val="44"/>
                                <w:szCs w:val="44"/>
                              </w:rPr>
                              <w:t xml:space="preserve">BREIZH SENIORS </w:t>
                            </w:r>
                            <w:r>
                              <w:rPr>
                                <w:b/>
                                <w:bCs/>
                                <w:color w:val="0070C0"/>
                                <w:sz w:val="44"/>
                                <w:szCs w:val="44"/>
                              </w:rPr>
                              <w:t>CRITERIUM</w:t>
                            </w:r>
                          </w:p>
                          <w:p w14:paraId="5CDE77CA" w14:textId="77777777" w:rsidR="00624D1A" w:rsidRPr="009D1EAE" w:rsidRDefault="00624D1A" w:rsidP="00665AA9">
                            <w:pPr>
                              <w:jc w:val="center"/>
                              <w:rPr>
                                <w:b/>
                                <w:bCs/>
                                <w:color w:val="0070C0"/>
                                <w:sz w:val="44"/>
                                <w:szCs w:val="44"/>
                              </w:rPr>
                            </w:pPr>
                          </w:p>
                          <w:p w14:paraId="5DA67007" w14:textId="77777777" w:rsidR="004E7296" w:rsidRDefault="004E7296" w:rsidP="00665AA9">
                            <w:pPr>
                              <w:jc w:val="center"/>
                              <w:rPr>
                                <w:b/>
                                <w:bCs/>
                                <w:color w:val="0070C0"/>
                                <w:sz w:val="44"/>
                                <w:szCs w:val="44"/>
                              </w:rPr>
                            </w:pPr>
                            <w:r w:rsidRPr="009D1EAE">
                              <w:rPr>
                                <w:b/>
                                <w:bCs/>
                                <w:color w:val="0070C0"/>
                                <w:sz w:val="44"/>
                                <w:szCs w:val="44"/>
                              </w:rPr>
                              <w:t xml:space="preserve">Jeudi </w:t>
                            </w:r>
                            <w:r w:rsidR="002A5947">
                              <w:rPr>
                                <w:b/>
                                <w:bCs/>
                                <w:color w:val="0070C0"/>
                                <w:sz w:val="44"/>
                                <w:szCs w:val="44"/>
                              </w:rPr>
                              <w:t>3</w:t>
                            </w:r>
                            <w:r w:rsidRPr="009D1EAE">
                              <w:rPr>
                                <w:b/>
                                <w:bCs/>
                                <w:color w:val="0070C0"/>
                                <w:sz w:val="44"/>
                                <w:szCs w:val="44"/>
                              </w:rPr>
                              <w:t xml:space="preserve"> et Vendredi </w:t>
                            </w:r>
                            <w:r w:rsidR="002A5947">
                              <w:rPr>
                                <w:b/>
                                <w:bCs/>
                                <w:color w:val="0070C0"/>
                                <w:sz w:val="44"/>
                                <w:szCs w:val="44"/>
                              </w:rPr>
                              <w:t>4</w:t>
                            </w:r>
                            <w:r w:rsidRPr="009D1EAE">
                              <w:rPr>
                                <w:b/>
                                <w:bCs/>
                                <w:color w:val="0070C0"/>
                                <w:sz w:val="44"/>
                                <w:szCs w:val="44"/>
                              </w:rPr>
                              <w:t xml:space="preserve"> Septembre 20</w:t>
                            </w:r>
                            <w:r w:rsidR="002A5947">
                              <w:rPr>
                                <w:b/>
                                <w:bCs/>
                                <w:color w:val="0070C0"/>
                                <w:sz w:val="44"/>
                                <w:szCs w:val="44"/>
                              </w:rPr>
                              <w:t>20</w:t>
                            </w:r>
                          </w:p>
                          <w:p w14:paraId="55249662" w14:textId="77777777" w:rsidR="00C7275E" w:rsidRPr="00F07373" w:rsidRDefault="00736001" w:rsidP="00665AA9">
                            <w:pPr>
                              <w:jc w:val="center"/>
                              <w:rPr>
                                <w:b/>
                                <w:bCs/>
                                <w:color w:val="0070C0"/>
                                <w:sz w:val="44"/>
                                <w:szCs w:val="44"/>
                              </w:rPr>
                            </w:pPr>
                            <w:r w:rsidRPr="00F07373">
                              <w:rPr>
                                <w:b/>
                                <w:bCs/>
                                <w:color w:val="0070C0"/>
                                <w:sz w:val="44"/>
                                <w:szCs w:val="44"/>
                                <w:u w:val="single"/>
                              </w:rPr>
                              <w:t>RÈGLEMENT </w:t>
                            </w:r>
                          </w:p>
                          <w:p w14:paraId="77A9FF45" w14:textId="77777777" w:rsidR="00F8029F" w:rsidRDefault="00F802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376D5E" id="_x0000_t202" coordsize="21600,21600" o:spt="202" path="m,l,21600r21600,l21600,xe">
                <v:stroke joinstyle="miter"/>
                <v:path gradientshapeok="t" o:connecttype="rect"/>
              </v:shapetype>
              <v:shape id="Zone de texte 2" o:spid="_x0000_s1026" type="#_x0000_t202" style="position:absolute;margin-left:52.1pt;margin-top:0;width:450.25pt;height:14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" strokeweight=".5pt">
                <v:textbox>
                  <w:txbxContent>
                    <w:p w14:paraId="37743497" w14:textId="77777777" w:rsidR="00624D1A" w:rsidRDefault="004E7296" w:rsidP="00665AA9">
                      <w:pPr>
                        <w:jc w:val="center"/>
                        <w:rPr>
                          <w:b/>
                          <w:bCs/>
                          <w:color w:val="0070C0"/>
                          <w:sz w:val="44"/>
                          <w:szCs w:val="44"/>
                        </w:rPr>
                      </w:pPr>
                      <w:r w:rsidRPr="009D1EAE">
                        <w:rPr>
                          <w:b/>
                          <w:bCs/>
                          <w:color w:val="0070C0"/>
                          <w:sz w:val="44"/>
                          <w:szCs w:val="44"/>
                        </w:rPr>
                        <w:t xml:space="preserve">TROPHÉE SENIORS ET </w:t>
                      </w:r>
                    </w:p>
                    <w:p w14:paraId="001265F7" w14:textId="77777777" w:rsidR="004E7296" w:rsidRDefault="004E7296" w:rsidP="00665AA9">
                      <w:pPr>
                        <w:jc w:val="center"/>
                        <w:rPr>
                          <w:b/>
                          <w:bCs/>
                          <w:color w:val="0070C0"/>
                          <w:sz w:val="44"/>
                          <w:szCs w:val="44"/>
                        </w:rPr>
                      </w:pPr>
                      <w:r w:rsidRPr="009D1EAE">
                        <w:rPr>
                          <w:b/>
                          <w:bCs/>
                          <w:color w:val="0070C0"/>
                          <w:sz w:val="44"/>
                          <w:szCs w:val="44"/>
                        </w:rPr>
                        <w:t xml:space="preserve">BREIZH SENIORS </w:t>
                      </w:r>
                      <w:r>
                        <w:rPr>
                          <w:b/>
                          <w:bCs/>
                          <w:color w:val="0070C0"/>
                          <w:sz w:val="44"/>
                          <w:szCs w:val="44"/>
                        </w:rPr>
                        <w:t>CRITERIUM</w:t>
                      </w:r>
                    </w:p>
                    <w:p w14:paraId="5CDE77CA" w14:textId="77777777" w:rsidR="00624D1A" w:rsidRPr="009D1EAE" w:rsidRDefault="00624D1A" w:rsidP="00665AA9">
                      <w:pPr>
                        <w:jc w:val="center"/>
                        <w:rPr>
                          <w:b/>
                          <w:bCs/>
                          <w:color w:val="0070C0"/>
                          <w:sz w:val="44"/>
                          <w:szCs w:val="44"/>
                        </w:rPr>
                      </w:pPr>
                    </w:p>
                    <w:p w14:paraId="5DA67007" w14:textId="77777777" w:rsidR="004E7296" w:rsidRDefault="004E7296" w:rsidP="00665AA9">
                      <w:pPr>
                        <w:jc w:val="center"/>
                        <w:rPr>
                          <w:b/>
                          <w:bCs/>
                          <w:color w:val="0070C0"/>
                          <w:sz w:val="44"/>
                          <w:szCs w:val="44"/>
                        </w:rPr>
                      </w:pPr>
                      <w:r w:rsidRPr="009D1EAE">
                        <w:rPr>
                          <w:b/>
                          <w:bCs/>
                          <w:color w:val="0070C0"/>
                          <w:sz w:val="44"/>
                          <w:szCs w:val="44"/>
                        </w:rPr>
                        <w:t xml:space="preserve">Jeudi </w:t>
                      </w:r>
                      <w:r w:rsidR="002A5947">
                        <w:rPr>
                          <w:b/>
                          <w:bCs/>
                          <w:color w:val="0070C0"/>
                          <w:sz w:val="44"/>
                          <w:szCs w:val="44"/>
                        </w:rPr>
                        <w:t>3</w:t>
                      </w:r>
                      <w:r w:rsidRPr="009D1EAE">
                        <w:rPr>
                          <w:b/>
                          <w:bCs/>
                          <w:color w:val="0070C0"/>
                          <w:sz w:val="44"/>
                          <w:szCs w:val="44"/>
                        </w:rPr>
                        <w:t xml:space="preserve"> et Vendredi </w:t>
                      </w:r>
                      <w:r w:rsidR="002A5947">
                        <w:rPr>
                          <w:b/>
                          <w:bCs/>
                          <w:color w:val="0070C0"/>
                          <w:sz w:val="44"/>
                          <w:szCs w:val="44"/>
                        </w:rPr>
                        <w:t>4</w:t>
                      </w:r>
                      <w:r w:rsidRPr="009D1EAE">
                        <w:rPr>
                          <w:b/>
                          <w:bCs/>
                          <w:color w:val="0070C0"/>
                          <w:sz w:val="44"/>
                          <w:szCs w:val="44"/>
                        </w:rPr>
                        <w:t xml:space="preserve"> Septembre 20</w:t>
                      </w:r>
                      <w:r w:rsidR="002A5947">
                        <w:rPr>
                          <w:b/>
                          <w:bCs/>
                          <w:color w:val="0070C0"/>
                          <w:sz w:val="44"/>
                          <w:szCs w:val="44"/>
                        </w:rPr>
                        <w:t>20</w:t>
                      </w:r>
                    </w:p>
                    <w:p w14:paraId="55249662" w14:textId="77777777" w:rsidR="00C7275E" w:rsidRPr="00F07373" w:rsidRDefault="00736001" w:rsidP="00665AA9">
                      <w:pPr>
                        <w:jc w:val="center"/>
                        <w:rPr>
                          <w:b/>
                          <w:bCs/>
                          <w:color w:val="0070C0"/>
                          <w:sz w:val="44"/>
                          <w:szCs w:val="44"/>
                        </w:rPr>
                      </w:pPr>
                      <w:r w:rsidRPr="00F07373">
                        <w:rPr>
                          <w:b/>
                          <w:bCs/>
                          <w:color w:val="0070C0"/>
                          <w:sz w:val="44"/>
                          <w:szCs w:val="44"/>
                          <w:u w:val="single"/>
                        </w:rPr>
                        <w:t>RÈGLEMENT </w:t>
                      </w:r>
                    </w:p>
                    <w:p w14:paraId="77A9FF45" w14:textId="77777777" w:rsidR="00F8029F" w:rsidRDefault="00F8029F"/>
                  </w:txbxContent>
                </v:textbox>
                <w10:wrap type="square"/>
              </v:shape>
            </w:pict>
          </mc:Fallback>
        </mc:AlternateContent>
      </w:r>
      <w:r w:rsidR="005411D3">
        <w:rPr>
          <w:noProof/>
        </w:rPr>
        <w:drawing>
          <wp:anchor distT="0" distB="0" distL="114300" distR="114300" simplePos="0" relativeHeight="251663360" behindDoc="0" locked="0" layoutInCell="1" allowOverlap="1" wp14:anchorId="7A8FE249" wp14:editId="7CE9076C">
            <wp:simplePos x="0" y="0"/>
            <wp:positionH relativeFrom="column">
              <wp:posOffset>-186055</wp:posOffset>
            </wp:positionH>
            <wp:positionV relativeFrom="paragraph">
              <wp:posOffset>0</wp:posOffset>
            </wp:positionV>
            <wp:extent cx="847725" cy="1143000"/>
            <wp:effectExtent l="0" t="0" r="317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47725" cy="1143000"/>
                    </a:xfrm>
                    <a:prstGeom prst="rect">
                      <a:avLst/>
                    </a:prstGeom>
                  </pic:spPr>
                </pic:pic>
              </a:graphicData>
            </a:graphic>
            <wp14:sizeRelH relativeFrom="margin">
              <wp14:pctWidth>0</wp14:pctWidth>
            </wp14:sizeRelH>
          </wp:anchor>
        </w:drawing>
      </w:r>
    </w:p>
    <w:p w14:paraId="5AD5F11E" w14:textId="77777777" w:rsidR="009A41B6" w:rsidRDefault="009A41B6" w:rsidP="00F26C6B">
      <w:pPr>
        <w:jc w:val="both"/>
        <w:rPr>
          <w:sz w:val="44"/>
          <w:szCs w:val="44"/>
        </w:rPr>
      </w:pPr>
    </w:p>
    <w:p w14:paraId="5C8FED61" w14:textId="77777777" w:rsidR="00736001" w:rsidRPr="009D1EAE" w:rsidRDefault="00736001" w:rsidP="00F26C6B">
      <w:pPr>
        <w:jc w:val="both"/>
        <w:rPr>
          <w:b/>
          <w:bCs/>
          <w:color w:val="0070C0"/>
          <w:sz w:val="32"/>
          <w:szCs w:val="32"/>
          <w:u w:val="single"/>
        </w:rPr>
      </w:pPr>
    </w:p>
    <w:p w14:paraId="18928825" w14:textId="77777777" w:rsidR="00116883" w:rsidRDefault="00116883" w:rsidP="00F26C6B">
      <w:pPr>
        <w:jc w:val="both"/>
        <w:rPr>
          <w:b/>
          <w:bCs/>
          <w:sz w:val="32"/>
          <w:szCs w:val="32"/>
          <w:u w:val="single"/>
        </w:rPr>
      </w:pPr>
    </w:p>
    <w:p w14:paraId="487DA81E" w14:textId="77777777" w:rsidR="00116883" w:rsidRDefault="0095555E" w:rsidP="00992861">
      <w:pPr>
        <w:jc w:val="both"/>
        <w:rPr>
          <w:i/>
          <w:iCs/>
          <w:sz w:val="32"/>
          <w:szCs w:val="32"/>
        </w:rPr>
      </w:pPr>
      <w:r>
        <w:rPr>
          <w:sz w:val="32"/>
          <w:szCs w:val="32"/>
        </w:rPr>
        <w:t>Cette épreuve répond au cahier des charges des «TROPHÉE SENIORS 20</w:t>
      </w:r>
      <w:r w:rsidR="00C5696D">
        <w:rPr>
          <w:sz w:val="32"/>
          <w:szCs w:val="32"/>
        </w:rPr>
        <w:t>20</w:t>
      </w:r>
      <w:r>
        <w:rPr>
          <w:sz w:val="32"/>
          <w:szCs w:val="32"/>
        </w:rPr>
        <w:t>» DE LA FF GOLF</w:t>
      </w:r>
      <w:r w:rsidR="00F7726B">
        <w:rPr>
          <w:sz w:val="32"/>
          <w:szCs w:val="32"/>
        </w:rPr>
        <w:t xml:space="preserve"> </w:t>
      </w:r>
      <w:r w:rsidR="00943F75">
        <w:rPr>
          <w:sz w:val="32"/>
          <w:szCs w:val="32"/>
        </w:rPr>
        <w:t xml:space="preserve">– </w:t>
      </w:r>
      <w:r w:rsidR="00943F75">
        <w:rPr>
          <w:i/>
          <w:iCs/>
          <w:sz w:val="32"/>
          <w:szCs w:val="32"/>
        </w:rPr>
        <w:t>cf Vademecum</w:t>
      </w:r>
      <w:r w:rsidR="00E60B7E">
        <w:rPr>
          <w:i/>
          <w:iCs/>
          <w:sz w:val="32"/>
          <w:szCs w:val="32"/>
        </w:rPr>
        <w:t xml:space="preserve"> 20</w:t>
      </w:r>
      <w:r w:rsidR="00AE3FD9">
        <w:rPr>
          <w:i/>
          <w:iCs/>
          <w:sz w:val="32"/>
          <w:szCs w:val="32"/>
        </w:rPr>
        <w:t xml:space="preserve">20 </w:t>
      </w:r>
      <w:r w:rsidR="00E60B7E">
        <w:rPr>
          <w:i/>
          <w:iCs/>
          <w:sz w:val="32"/>
          <w:szCs w:val="32"/>
        </w:rPr>
        <w:t>– page 3</w:t>
      </w:r>
      <w:r w:rsidR="00AE3FD9">
        <w:rPr>
          <w:i/>
          <w:iCs/>
          <w:sz w:val="32"/>
          <w:szCs w:val="32"/>
        </w:rPr>
        <w:t>7</w:t>
      </w:r>
      <w:r w:rsidR="00E60B7E">
        <w:rPr>
          <w:i/>
          <w:iCs/>
          <w:sz w:val="32"/>
          <w:szCs w:val="32"/>
        </w:rPr>
        <w:t xml:space="preserve"> à </w:t>
      </w:r>
      <w:r w:rsidR="00AE3FD9">
        <w:rPr>
          <w:i/>
          <w:iCs/>
          <w:sz w:val="32"/>
          <w:szCs w:val="32"/>
        </w:rPr>
        <w:t>42</w:t>
      </w:r>
      <w:r w:rsidR="003666D4">
        <w:rPr>
          <w:i/>
          <w:iCs/>
          <w:sz w:val="32"/>
          <w:szCs w:val="32"/>
        </w:rPr>
        <w:t xml:space="preserve"> </w:t>
      </w:r>
      <w:r w:rsidR="009540D1">
        <w:rPr>
          <w:sz w:val="32"/>
          <w:szCs w:val="32"/>
        </w:rPr>
        <w:t>et du « CRITERIUM SENIORS »</w:t>
      </w:r>
      <w:r w:rsidR="00F4291B">
        <w:rPr>
          <w:sz w:val="32"/>
          <w:szCs w:val="32"/>
        </w:rPr>
        <w:t xml:space="preserve"> DE LA LIGUE DE BRETAGNE </w:t>
      </w:r>
      <w:r w:rsidR="00F404D1">
        <w:rPr>
          <w:sz w:val="32"/>
          <w:szCs w:val="32"/>
        </w:rPr>
        <w:t>–</w:t>
      </w:r>
      <w:r w:rsidR="00F4291B">
        <w:rPr>
          <w:sz w:val="32"/>
          <w:szCs w:val="32"/>
        </w:rPr>
        <w:t xml:space="preserve"> </w:t>
      </w:r>
      <w:r w:rsidR="00F4291B">
        <w:rPr>
          <w:i/>
          <w:iCs/>
          <w:sz w:val="32"/>
          <w:szCs w:val="32"/>
        </w:rPr>
        <w:t>cf</w:t>
      </w:r>
      <w:r w:rsidR="00F404D1">
        <w:rPr>
          <w:i/>
          <w:iCs/>
          <w:sz w:val="32"/>
          <w:szCs w:val="32"/>
        </w:rPr>
        <w:t xml:space="preserve"> Vade-mecum 2020 – page 11</w:t>
      </w:r>
    </w:p>
    <w:p w14:paraId="17A754FA" w14:textId="77777777" w:rsidR="002865CA" w:rsidRDefault="002865CA" w:rsidP="00992861">
      <w:pPr>
        <w:jc w:val="both"/>
        <w:rPr>
          <w:i/>
          <w:iCs/>
          <w:sz w:val="32"/>
          <w:szCs w:val="32"/>
        </w:rPr>
      </w:pPr>
    </w:p>
    <w:p w14:paraId="0973B8A4" w14:textId="2745E0AC" w:rsidR="00045B67" w:rsidRPr="00834A03" w:rsidRDefault="00394C41" w:rsidP="00992861">
      <w:pPr>
        <w:jc w:val="both"/>
        <w:rPr>
          <w:i/>
          <w:iCs/>
          <w:color w:val="4472C4" w:themeColor="accent1"/>
          <w:sz w:val="32"/>
          <w:szCs w:val="32"/>
          <w:u w:val="single"/>
        </w:rPr>
      </w:pPr>
      <w:r w:rsidRPr="00834A03">
        <w:rPr>
          <w:i/>
          <w:iCs/>
          <w:color w:val="4472C4" w:themeColor="accent1"/>
          <w:sz w:val="32"/>
          <w:szCs w:val="32"/>
          <w:u w:val="single"/>
        </w:rPr>
        <w:t xml:space="preserve">CE RÈGLEMENT ÉVOLUERA EN FONCTION DES DIRECTIVES </w:t>
      </w:r>
      <w:r w:rsidR="002865CA" w:rsidRPr="00834A03">
        <w:rPr>
          <w:i/>
          <w:iCs/>
          <w:color w:val="4472C4" w:themeColor="accent1"/>
          <w:sz w:val="32"/>
          <w:szCs w:val="32"/>
          <w:u w:val="single"/>
        </w:rPr>
        <w:t>LIÉES AU COVID 19</w:t>
      </w:r>
      <w:r w:rsidR="00300617">
        <w:rPr>
          <w:i/>
          <w:iCs/>
          <w:color w:val="4472C4" w:themeColor="accent1"/>
          <w:sz w:val="32"/>
          <w:szCs w:val="32"/>
          <w:u w:val="single"/>
        </w:rPr>
        <w:t>*</w:t>
      </w:r>
    </w:p>
    <w:p w14:paraId="377F196F" w14:textId="77777777" w:rsidR="00F7726B" w:rsidRPr="00834A03" w:rsidRDefault="00F7726B" w:rsidP="00992861">
      <w:pPr>
        <w:jc w:val="both"/>
        <w:rPr>
          <w:sz w:val="32"/>
          <w:szCs w:val="32"/>
          <w:u w:val="single"/>
        </w:rPr>
      </w:pPr>
    </w:p>
    <w:p w14:paraId="21FF9776" w14:textId="77777777" w:rsidR="00684124" w:rsidRPr="009D1EAE" w:rsidRDefault="003D7C29" w:rsidP="00F26C6B">
      <w:pPr>
        <w:jc w:val="both"/>
        <w:rPr>
          <w:b/>
          <w:bCs/>
          <w:color w:val="4472C4" w:themeColor="accent1"/>
          <w:sz w:val="32"/>
          <w:szCs w:val="32"/>
        </w:rPr>
      </w:pPr>
      <w:r w:rsidRPr="009D1EAE">
        <w:rPr>
          <w:b/>
          <w:bCs/>
          <w:color w:val="4472C4" w:themeColor="accent1"/>
          <w:sz w:val="32"/>
          <w:szCs w:val="32"/>
          <w:u w:val="single"/>
        </w:rPr>
        <w:t xml:space="preserve">TROPHÉE SENIORS : </w:t>
      </w:r>
      <w:r w:rsidRPr="009D1EAE">
        <w:rPr>
          <w:b/>
          <w:bCs/>
          <w:color w:val="4472C4" w:themeColor="accent1"/>
          <w:sz w:val="32"/>
          <w:szCs w:val="32"/>
        </w:rPr>
        <w:t xml:space="preserve">Badge Fédéral </w:t>
      </w:r>
      <w:r w:rsidR="00F41A87" w:rsidRPr="009D1EAE">
        <w:rPr>
          <w:b/>
          <w:bCs/>
          <w:color w:val="4472C4" w:themeColor="accent1"/>
          <w:sz w:val="32"/>
          <w:szCs w:val="32"/>
        </w:rPr>
        <w:t>obligatoire</w:t>
      </w:r>
    </w:p>
    <w:p w14:paraId="65623F10" w14:textId="77777777" w:rsidR="009D1EAE" w:rsidRDefault="009D1EAE" w:rsidP="00F26C6B">
      <w:pPr>
        <w:jc w:val="both"/>
        <w:rPr>
          <w:b/>
          <w:bCs/>
          <w:sz w:val="32"/>
          <w:szCs w:val="32"/>
        </w:rPr>
      </w:pPr>
    </w:p>
    <w:p w14:paraId="051A47AC" w14:textId="77777777" w:rsidR="005516CB" w:rsidRPr="00084161" w:rsidRDefault="005516CB" w:rsidP="00F26C6B">
      <w:pPr>
        <w:jc w:val="both"/>
        <w:rPr>
          <w:sz w:val="32"/>
          <w:szCs w:val="32"/>
        </w:rPr>
      </w:pPr>
      <w:r w:rsidRPr="00084161">
        <w:rPr>
          <w:sz w:val="32"/>
          <w:szCs w:val="32"/>
        </w:rPr>
        <w:t xml:space="preserve">Messieurs </w:t>
      </w:r>
      <w:r w:rsidR="00C56E94" w:rsidRPr="00084161">
        <w:rPr>
          <w:sz w:val="32"/>
          <w:szCs w:val="32"/>
        </w:rPr>
        <w:t xml:space="preserve">index </w:t>
      </w:r>
      <w:r w:rsidR="00326F0D">
        <w:rPr>
          <w:sz w:val="32"/>
          <w:szCs w:val="32"/>
        </w:rPr>
        <w:t>maxi 15,4</w:t>
      </w:r>
      <w:r w:rsidR="00657660" w:rsidRPr="00084161">
        <w:rPr>
          <w:sz w:val="32"/>
          <w:szCs w:val="32"/>
        </w:rPr>
        <w:t> : re</w:t>
      </w:r>
      <w:r w:rsidR="00D667A4" w:rsidRPr="00084161">
        <w:rPr>
          <w:sz w:val="32"/>
          <w:szCs w:val="32"/>
        </w:rPr>
        <w:t xml:space="preserve">père </w:t>
      </w:r>
      <w:r w:rsidR="00D667A4" w:rsidRPr="00235824">
        <w:rPr>
          <w:color w:val="FFC000" w:themeColor="accent4"/>
          <w:sz w:val="32"/>
          <w:szCs w:val="32"/>
        </w:rPr>
        <w:t>boules JAUNE</w:t>
      </w:r>
      <w:r w:rsidR="00A25BBD">
        <w:rPr>
          <w:color w:val="FFC000" w:themeColor="accent4"/>
          <w:sz w:val="32"/>
          <w:szCs w:val="32"/>
        </w:rPr>
        <w:t>S</w:t>
      </w:r>
    </w:p>
    <w:p w14:paraId="5C3C3274" w14:textId="77777777" w:rsidR="00C56E94" w:rsidRDefault="00C56E94" w:rsidP="00F26C6B">
      <w:pPr>
        <w:jc w:val="both"/>
        <w:rPr>
          <w:sz w:val="32"/>
          <w:szCs w:val="32"/>
        </w:rPr>
      </w:pPr>
      <w:r w:rsidRPr="00084161">
        <w:rPr>
          <w:sz w:val="32"/>
          <w:szCs w:val="32"/>
        </w:rPr>
        <w:t xml:space="preserve">Dames       </w:t>
      </w:r>
      <w:r w:rsidR="00657660" w:rsidRPr="00084161">
        <w:rPr>
          <w:sz w:val="32"/>
          <w:szCs w:val="32"/>
        </w:rPr>
        <w:t xml:space="preserve">index </w:t>
      </w:r>
      <w:r w:rsidR="00326F0D">
        <w:rPr>
          <w:sz w:val="32"/>
          <w:szCs w:val="32"/>
        </w:rPr>
        <w:t>maxi 18,4</w:t>
      </w:r>
      <w:r w:rsidR="00D667A4" w:rsidRPr="00084161">
        <w:rPr>
          <w:sz w:val="32"/>
          <w:szCs w:val="32"/>
        </w:rPr>
        <w:t xml:space="preserve"> : Repère </w:t>
      </w:r>
      <w:r w:rsidR="00D667A4" w:rsidRPr="00946EF4">
        <w:rPr>
          <w:color w:val="C00000"/>
          <w:sz w:val="32"/>
          <w:szCs w:val="32"/>
        </w:rPr>
        <w:t>boules ROUGE</w:t>
      </w:r>
      <w:r w:rsidR="00A25BBD">
        <w:rPr>
          <w:color w:val="C00000"/>
          <w:sz w:val="32"/>
          <w:szCs w:val="32"/>
        </w:rPr>
        <w:t>S</w:t>
      </w:r>
    </w:p>
    <w:p w14:paraId="0C6862FC" w14:textId="77777777" w:rsidR="00084161" w:rsidRDefault="00F30E46" w:rsidP="00F26C6B">
      <w:pPr>
        <w:jc w:val="both"/>
        <w:rPr>
          <w:sz w:val="32"/>
          <w:szCs w:val="32"/>
        </w:rPr>
      </w:pPr>
      <w:r>
        <w:rPr>
          <w:sz w:val="32"/>
          <w:szCs w:val="32"/>
        </w:rPr>
        <w:t xml:space="preserve">FORME de JEU : </w:t>
      </w:r>
      <w:r w:rsidR="00735ADF">
        <w:rPr>
          <w:sz w:val="32"/>
          <w:szCs w:val="32"/>
        </w:rPr>
        <w:t>STROKEPLAY  36 trous – 18 trous par jour</w:t>
      </w:r>
    </w:p>
    <w:p w14:paraId="1BAA2508" w14:textId="77777777" w:rsidR="00735ADF" w:rsidRDefault="00735ADF" w:rsidP="00F26C6B">
      <w:pPr>
        <w:jc w:val="both"/>
        <w:rPr>
          <w:sz w:val="32"/>
          <w:szCs w:val="32"/>
        </w:rPr>
      </w:pPr>
    </w:p>
    <w:p w14:paraId="695B6252" w14:textId="77777777" w:rsidR="00735ADF" w:rsidRDefault="00735ADF" w:rsidP="00F26C6B">
      <w:pPr>
        <w:jc w:val="both"/>
        <w:rPr>
          <w:b/>
          <w:bCs/>
          <w:color w:val="4472C4" w:themeColor="accent1"/>
          <w:sz w:val="32"/>
          <w:szCs w:val="32"/>
        </w:rPr>
      </w:pPr>
      <w:r w:rsidRPr="009D1EAE">
        <w:rPr>
          <w:b/>
          <w:bCs/>
          <w:color w:val="4472C4" w:themeColor="accent1"/>
          <w:sz w:val="32"/>
          <w:szCs w:val="32"/>
          <w:u w:val="single"/>
        </w:rPr>
        <w:t xml:space="preserve">BREIZH </w:t>
      </w:r>
      <w:r w:rsidR="006D7551" w:rsidRPr="009D1EAE">
        <w:rPr>
          <w:b/>
          <w:bCs/>
          <w:color w:val="4472C4" w:themeColor="accent1"/>
          <w:sz w:val="32"/>
          <w:szCs w:val="32"/>
          <w:u w:val="single"/>
        </w:rPr>
        <w:t xml:space="preserve">SENIORS </w:t>
      </w:r>
      <w:r w:rsidR="0045100E">
        <w:rPr>
          <w:b/>
          <w:bCs/>
          <w:color w:val="4472C4" w:themeColor="accent1"/>
          <w:sz w:val="32"/>
          <w:szCs w:val="32"/>
          <w:u w:val="single"/>
        </w:rPr>
        <w:t xml:space="preserve">CRITÉRIUM </w:t>
      </w:r>
      <w:r w:rsidR="006D7551" w:rsidRPr="009D1EAE">
        <w:rPr>
          <w:b/>
          <w:bCs/>
          <w:color w:val="4472C4" w:themeColor="accent1"/>
          <w:sz w:val="32"/>
          <w:szCs w:val="32"/>
          <w:u w:val="single"/>
        </w:rPr>
        <w:t>:</w:t>
      </w:r>
      <w:r w:rsidR="006D7551" w:rsidRPr="009D1EAE">
        <w:rPr>
          <w:b/>
          <w:bCs/>
          <w:color w:val="4472C4" w:themeColor="accent1"/>
          <w:sz w:val="32"/>
          <w:szCs w:val="32"/>
        </w:rPr>
        <w:t xml:space="preserve"> </w:t>
      </w:r>
      <w:r w:rsidR="00B741A5" w:rsidRPr="009D1EAE">
        <w:rPr>
          <w:b/>
          <w:bCs/>
          <w:color w:val="4472C4" w:themeColor="accent1"/>
          <w:sz w:val="32"/>
          <w:szCs w:val="32"/>
        </w:rPr>
        <w:t>Badge Fédéral non obligatoire</w:t>
      </w:r>
    </w:p>
    <w:p w14:paraId="71D7C964" w14:textId="77777777" w:rsidR="00195EF2" w:rsidRDefault="00195EF2" w:rsidP="00F26C6B">
      <w:pPr>
        <w:jc w:val="both"/>
        <w:rPr>
          <w:b/>
          <w:bCs/>
          <w:color w:val="4472C4" w:themeColor="accent1"/>
          <w:sz w:val="32"/>
          <w:szCs w:val="32"/>
        </w:rPr>
      </w:pPr>
    </w:p>
    <w:p w14:paraId="7E55E6DA" w14:textId="77777777" w:rsidR="00195EF2" w:rsidRDefault="00A1115D" w:rsidP="00F26C6B">
      <w:pPr>
        <w:jc w:val="both"/>
        <w:rPr>
          <w:color w:val="FFC000" w:themeColor="accent4"/>
          <w:sz w:val="32"/>
          <w:szCs w:val="32"/>
        </w:rPr>
      </w:pPr>
      <w:r>
        <w:rPr>
          <w:color w:val="000000" w:themeColor="text1"/>
          <w:sz w:val="32"/>
          <w:szCs w:val="32"/>
        </w:rPr>
        <w:t>Messieurs index maxi 26,</w:t>
      </w:r>
      <w:r w:rsidR="00144406">
        <w:rPr>
          <w:color w:val="000000" w:themeColor="text1"/>
          <w:sz w:val="32"/>
          <w:szCs w:val="32"/>
        </w:rPr>
        <w:t>4</w:t>
      </w:r>
      <w:r w:rsidR="006B7715">
        <w:rPr>
          <w:color w:val="000000" w:themeColor="text1"/>
          <w:sz w:val="32"/>
          <w:szCs w:val="32"/>
        </w:rPr>
        <w:t xml:space="preserve"> </w:t>
      </w:r>
      <w:r w:rsidR="0038241A">
        <w:rPr>
          <w:color w:val="000000" w:themeColor="text1"/>
          <w:sz w:val="32"/>
          <w:szCs w:val="32"/>
        </w:rPr>
        <w:t xml:space="preserve">: repère </w:t>
      </w:r>
      <w:r w:rsidR="0038241A">
        <w:rPr>
          <w:color w:val="FFC000" w:themeColor="accent4"/>
          <w:sz w:val="32"/>
          <w:szCs w:val="32"/>
        </w:rPr>
        <w:t>boules JAUNE</w:t>
      </w:r>
      <w:r w:rsidR="00A25BBD">
        <w:rPr>
          <w:color w:val="FFC000" w:themeColor="accent4"/>
          <w:sz w:val="32"/>
          <w:szCs w:val="32"/>
        </w:rPr>
        <w:t>S</w:t>
      </w:r>
    </w:p>
    <w:p w14:paraId="40863E31" w14:textId="77777777" w:rsidR="004E0D0D" w:rsidRDefault="004E0D0D" w:rsidP="00F26C6B">
      <w:pPr>
        <w:jc w:val="both"/>
        <w:rPr>
          <w:color w:val="C00000"/>
          <w:sz w:val="32"/>
          <w:szCs w:val="32"/>
        </w:rPr>
      </w:pPr>
      <w:r>
        <w:rPr>
          <w:color w:val="000000" w:themeColor="text1"/>
          <w:sz w:val="32"/>
          <w:szCs w:val="32"/>
        </w:rPr>
        <w:t>Dames.      Index maxi 26,</w:t>
      </w:r>
      <w:r w:rsidR="006B7715">
        <w:rPr>
          <w:color w:val="000000" w:themeColor="text1"/>
          <w:sz w:val="32"/>
          <w:szCs w:val="32"/>
        </w:rPr>
        <w:t xml:space="preserve">4 </w:t>
      </w:r>
      <w:r>
        <w:rPr>
          <w:color w:val="000000" w:themeColor="text1"/>
          <w:sz w:val="32"/>
          <w:szCs w:val="32"/>
        </w:rPr>
        <w:t xml:space="preserve">: repère </w:t>
      </w:r>
      <w:r w:rsidR="000B5FBD">
        <w:rPr>
          <w:color w:val="C00000"/>
          <w:sz w:val="32"/>
          <w:szCs w:val="32"/>
        </w:rPr>
        <w:t>boules ROUGES</w:t>
      </w:r>
    </w:p>
    <w:p w14:paraId="790CC785" w14:textId="77777777" w:rsidR="000B5FBD" w:rsidRDefault="000B5FBD" w:rsidP="00F26C6B">
      <w:pPr>
        <w:jc w:val="both"/>
        <w:rPr>
          <w:color w:val="000000" w:themeColor="text1"/>
          <w:sz w:val="32"/>
          <w:szCs w:val="32"/>
        </w:rPr>
      </w:pPr>
      <w:r>
        <w:rPr>
          <w:color w:val="000000" w:themeColor="text1"/>
          <w:sz w:val="32"/>
          <w:szCs w:val="32"/>
        </w:rPr>
        <w:t>FORME de JEU : STROKEPLAY</w:t>
      </w:r>
      <w:r w:rsidR="00E06AE7">
        <w:rPr>
          <w:color w:val="000000" w:themeColor="text1"/>
          <w:sz w:val="32"/>
          <w:szCs w:val="32"/>
        </w:rPr>
        <w:t xml:space="preserve"> 36 trous – 18 trous par jour</w:t>
      </w:r>
    </w:p>
    <w:p w14:paraId="7A4F44D4" w14:textId="77777777" w:rsidR="006D0798" w:rsidRDefault="006D0798" w:rsidP="00F26C6B">
      <w:pPr>
        <w:jc w:val="both"/>
        <w:rPr>
          <w:color w:val="000000" w:themeColor="text1"/>
          <w:sz w:val="32"/>
          <w:szCs w:val="32"/>
        </w:rPr>
      </w:pPr>
    </w:p>
    <w:p w14:paraId="4E10819C" w14:textId="77777777" w:rsidR="006D0798" w:rsidRDefault="000132C0" w:rsidP="00F26C6B">
      <w:pPr>
        <w:jc w:val="both"/>
        <w:rPr>
          <w:color w:val="000000" w:themeColor="text1"/>
          <w:sz w:val="32"/>
          <w:szCs w:val="32"/>
        </w:rPr>
      </w:pPr>
      <w:r>
        <w:rPr>
          <w:color w:val="000000" w:themeColor="text1"/>
          <w:sz w:val="32"/>
          <w:szCs w:val="32"/>
        </w:rPr>
        <w:t xml:space="preserve">Mercredi </w:t>
      </w:r>
      <w:r w:rsidR="002F7449">
        <w:rPr>
          <w:color w:val="000000" w:themeColor="text1"/>
          <w:sz w:val="32"/>
          <w:szCs w:val="32"/>
        </w:rPr>
        <w:t>2</w:t>
      </w:r>
      <w:r>
        <w:rPr>
          <w:color w:val="000000" w:themeColor="text1"/>
          <w:sz w:val="32"/>
          <w:szCs w:val="32"/>
        </w:rPr>
        <w:t xml:space="preserve"> septembre 20</w:t>
      </w:r>
      <w:r w:rsidR="002F7449">
        <w:rPr>
          <w:color w:val="000000" w:themeColor="text1"/>
          <w:sz w:val="32"/>
          <w:szCs w:val="32"/>
        </w:rPr>
        <w:t>20</w:t>
      </w:r>
      <w:r w:rsidR="00D97662">
        <w:rPr>
          <w:color w:val="000000" w:themeColor="text1"/>
          <w:sz w:val="32"/>
          <w:szCs w:val="32"/>
        </w:rPr>
        <w:t> : entraînement – réservation au 02 97 32 81 82</w:t>
      </w:r>
    </w:p>
    <w:p w14:paraId="6A491C9B" w14:textId="77777777" w:rsidR="00D97662" w:rsidRDefault="00D97662" w:rsidP="00F26C6B">
      <w:pPr>
        <w:jc w:val="both"/>
        <w:rPr>
          <w:color w:val="000000" w:themeColor="text1"/>
          <w:sz w:val="32"/>
          <w:szCs w:val="32"/>
        </w:rPr>
      </w:pPr>
      <w:r>
        <w:rPr>
          <w:color w:val="000000" w:themeColor="text1"/>
          <w:sz w:val="32"/>
          <w:szCs w:val="32"/>
        </w:rPr>
        <w:t xml:space="preserve">Jeudi </w:t>
      </w:r>
      <w:r w:rsidR="002F7449">
        <w:rPr>
          <w:color w:val="000000" w:themeColor="text1"/>
          <w:sz w:val="32"/>
          <w:szCs w:val="32"/>
        </w:rPr>
        <w:t xml:space="preserve">3 </w:t>
      </w:r>
      <w:r>
        <w:rPr>
          <w:color w:val="000000" w:themeColor="text1"/>
          <w:sz w:val="32"/>
          <w:szCs w:val="32"/>
        </w:rPr>
        <w:t>septembre 20</w:t>
      </w:r>
      <w:r w:rsidR="002F7449">
        <w:rPr>
          <w:color w:val="000000" w:themeColor="text1"/>
          <w:sz w:val="32"/>
          <w:szCs w:val="32"/>
        </w:rPr>
        <w:t>20</w:t>
      </w:r>
      <w:r>
        <w:rPr>
          <w:color w:val="000000" w:themeColor="text1"/>
          <w:sz w:val="32"/>
          <w:szCs w:val="32"/>
        </w:rPr>
        <w:t> : 1</w:t>
      </w:r>
      <w:r w:rsidRPr="00D97662">
        <w:rPr>
          <w:color w:val="000000" w:themeColor="text1"/>
          <w:sz w:val="32"/>
          <w:szCs w:val="32"/>
          <w:vertAlign w:val="superscript"/>
        </w:rPr>
        <w:t>er</w:t>
      </w:r>
      <w:r>
        <w:rPr>
          <w:color w:val="000000" w:themeColor="text1"/>
          <w:sz w:val="32"/>
          <w:szCs w:val="32"/>
        </w:rPr>
        <w:t xml:space="preserve"> tour</w:t>
      </w:r>
    </w:p>
    <w:p w14:paraId="11DB4578" w14:textId="77777777" w:rsidR="00D97662" w:rsidRDefault="00D97662" w:rsidP="00F26C6B">
      <w:pPr>
        <w:jc w:val="both"/>
        <w:rPr>
          <w:color w:val="000000" w:themeColor="text1"/>
          <w:sz w:val="32"/>
          <w:szCs w:val="32"/>
        </w:rPr>
      </w:pPr>
      <w:r>
        <w:rPr>
          <w:color w:val="000000" w:themeColor="text1"/>
          <w:sz w:val="32"/>
          <w:szCs w:val="32"/>
        </w:rPr>
        <w:t xml:space="preserve">Vendredi </w:t>
      </w:r>
      <w:r w:rsidR="002F7449">
        <w:rPr>
          <w:color w:val="000000" w:themeColor="text1"/>
          <w:sz w:val="32"/>
          <w:szCs w:val="32"/>
        </w:rPr>
        <w:t>4</w:t>
      </w:r>
      <w:r>
        <w:rPr>
          <w:color w:val="000000" w:themeColor="text1"/>
          <w:sz w:val="32"/>
          <w:szCs w:val="32"/>
        </w:rPr>
        <w:t xml:space="preserve"> septembre 20</w:t>
      </w:r>
      <w:r w:rsidR="002F603F">
        <w:rPr>
          <w:color w:val="000000" w:themeColor="text1"/>
          <w:sz w:val="32"/>
          <w:szCs w:val="32"/>
        </w:rPr>
        <w:t>20</w:t>
      </w:r>
      <w:r>
        <w:rPr>
          <w:color w:val="000000" w:themeColor="text1"/>
          <w:sz w:val="32"/>
          <w:szCs w:val="32"/>
        </w:rPr>
        <w:t>: 2</w:t>
      </w:r>
      <w:r w:rsidRPr="00D97662">
        <w:rPr>
          <w:color w:val="000000" w:themeColor="text1"/>
          <w:sz w:val="32"/>
          <w:szCs w:val="32"/>
          <w:vertAlign w:val="superscript"/>
        </w:rPr>
        <w:t>ème</w:t>
      </w:r>
      <w:r>
        <w:rPr>
          <w:color w:val="000000" w:themeColor="text1"/>
          <w:sz w:val="32"/>
          <w:szCs w:val="32"/>
        </w:rPr>
        <w:t xml:space="preserve"> tour</w:t>
      </w:r>
    </w:p>
    <w:p w14:paraId="2404DA4C" w14:textId="77777777" w:rsidR="00A25996" w:rsidRDefault="00A25996" w:rsidP="00F26C6B">
      <w:pPr>
        <w:jc w:val="both"/>
        <w:rPr>
          <w:color w:val="000000" w:themeColor="text1"/>
          <w:sz w:val="32"/>
          <w:szCs w:val="32"/>
        </w:rPr>
      </w:pPr>
    </w:p>
    <w:p w14:paraId="693756F2" w14:textId="77777777" w:rsidR="00A25996" w:rsidRDefault="00DC36F1" w:rsidP="00F26C6B">
      <w:pPr>
        <w:jc w:val="both"/>
        <w:rPr>
          <w:b/>
          <w:bCs/>
          <w:color w:val="4472C4" w:themeColor="accent1"/>
          <w:sz w:val="32"/>
          <w:szCs w:val="32"/>
          <w:u w:val="single"/>
        </w:rPr>
      </w:pPr>
      <w:r>
        <w:rPr>
          <w:b/>
          <w:bCs/>
          <w:color w:val="4472C4" w:themeColor="accent1"/>
          <w:sz w:val="32"/>
          <w:szCs w:val="32"/>
          <w:u w:val="single"/>
        </w:rPr>
        <w:t>INSCRIPTIONS : date limite</w:t>
      </w:r>
      <w:r w:rsidR="00415EB7">
        <w:rPr>
          <w:b/>
          <w:bCs/>
          <w:color w:val="4472C4" w:themeColor="accent1"/>
          <w:sz w:val="32"/>
          <w:szCs w:val="32"/>
          <w:u w:val="single"/>
        </w:rPr>
        <w:t xml:space="preserve"> </w:t>
      </w:r>
      <w:r w:rsidR="0045100E">
        <w:rPr>
          <w:b/>
          <w:bCs/>
          <w:color w:val="4472C4" w:themeColor="accent1"/>
          <w:sz w:val="32"/>
          <w:szCs w:val="32"/>
          <w:u w:val="single"/>
        </w:rPr>
        <w:t>M</w:t>
      </w:r>
      <w:r w:rsidR="00B24610">
        <w:rPr>
          <w:b/>
          <w:bCs/>
          <w:color w:val="4472C4" w:themeColor="accent1"/>
          <w:sz w:val="32"/>
          <w:szCs w:val="32"/>
          <w:u w:val="single"/>
        </w:rPr>
        <w:t xml:space="preserve">ERCREDI </w:t>
      </w:r>
      <w:r w:rsidR="0071292A">
        <w:rPr>
          <w:b/>
          <w:bCs/>
          <w:color w:val="4472C4" w:themeColor="accent1"/>
          <w:sz w:val="32"/>
          <w:szCs w:val="32"/>
          <w:u w:val="single"/>
        </w:rPr>
        <w:t>19</w:t>
      </w:r>
      <w:r w:rsidR="00415EB7">
        <w:rPr>
          <w:b/>
          <w:bCs/>
          <w:color w:val="4472C4" w:themeColor="accent1"/>
          <w:sz w:val="32"/>
          <w:szCs w:val="32"/>
          <w:u w:val="single"/>
        </w:rPr>
        <w:t xml:space="preserve"> Août 20</w:t>
      </w:r>
      <w:r w:rsidR="0071292A">
        <w:rPr>
          <w:b/>
          <w:bCs/>
          <w:color w:val="4472C4" w:themeColor="accent1"/>
          <w:sz w:val="32"/>
          <w:szCs w:val="32"/>
          <w:u w:val="single"/>
        </w:rPr>
        <w:t>20</w:t>
      </w:r>
      <w:r w:rsidR="00415EB7">
        <w:rPr>
          <w:b/>
          <w:bCs/>
          <w:color w:val="4472C4" w:themeColor="accent1"/>
          <w:sz w:val="32"/>
          <w:szCs w:val="32"/>
          <w:u w:val="single"/>
        </w:rPr>
        <w:t xml:space="preserve"> à </w:t>
      </w:r>
      <w:r w:rsidR="00505BDB">
        <w:rPr>
          <w:b/>
          <w:bCs/>
          <w:color w:val="4472C4" w:themeColor="accent1"/>
          <w:sz w:val="32"/>
          <w:szCs w:val="32"/>
          <w:u w:val="single"/>
        </w:rPr>
        <w:t>18 H</w:t>
      </w:r>
    </w:p>
    <w:p w14:paraId="0B0F6ABE" w14:textId="77777777" w:rsidR="0099459B" w:rsidRDefault="00ED0895" w:rsidP="00F26C6B">
      <w:pPr>
        <w:jc w:val="both"/>
        <w:rPr>
          <w:b/>
          <w:bCs/>
          <w:color w:val="000000" w:themeColor="text1"/>
          <w:sz w:val="32"/>
          <w:szCs w:val="32"/>
        </w:rPr>
      </w:pPr>
      <w:r>
        <w:rPr>
          <w:b/>
          <w:bCs/>
          <w:color w:val="000000" w:themeColor="text1"/>
          <w:sz w:val="32"/>
          <w:szCs w:val="32"/>
        </w:rPr>
        <w:t>Par écrit à l’adresse suivante</w:t>
      </w:r>
      <w:r w:rsidR="00294B34">
        <w:rPr>
          <w:b/>
          <w:bCs/>
          <w:color w:val="000000" w:themeColor="text1"/>
          <w:sz w:val="32"/>
          <w:szCs w:val="32"/>
        </w:rPr>
        <w:t> :</w:t>
      </w:r>
    </w:p>
    <w:p w14:paraId="697EB2EB" w14:textId="77777777" w:rsidR="00294B34" w:rsidRDefault="00294B34" w:rsidP="00294B34">
      <w:pPr>
        <w:jc w:val="center"/>
        <w:rPr>
          <w:b/>
          <w:bCs/>
          <w:color w:val="000000" w:themeColor="text1"/>
          <w:sz w:val="32"/>
          <w:szCs w:val="32"/>
        </w:rPr>
      </w:pPr>
      <w:r>
        <w:rPr>
          <w:b/>
          <w:bCs/>
          <w:color w:val="000000" w:themeColor="text1"/>
          <w:sz w:val="32"/>
          <w:szCs w:val="32"/>
        </w:rPr>
        <w:t xml:space="preserve">GOLF DE PLOEMEUR-OCÉAN </w:t>
      </w:r>
    </w:p>
    <w:p w14:paraId="3CA2CE8B" w14:textId="77777777" w:rsidR="00294B34" w:rsidRDefault="00294B34" w:rsidP="00294B34">
      <w:pPr>
        <w:jc w:val="center"/>
        <w:rPr>
          <w:b/>
          <w:bCs/>
          <w:color w:val="000000" w:themeColor="text1"/>
          <w:sz w:val="32"/>
          <w:szCs w:val="32"/>
        </w:rPr>
      </w:pPr>
      <w:r>
        <w:rPr>
          <w:b/>
          <w:bCs/>
          <w:color w:val="000000" w:themeColor="text1"/>
          <w:sz w:val="32"/>
          <w:szCs w:val="32"/>
        </w:rPr>
        <w:t>Trophée séniors 20</w:t>
      </w:r>
      <w:r w:rsidR="00265188">
        <w:rPr>
          <w:b/>
          <w:bCs/>
          <w:color w:val="000000" w:themeColor="text1"/>
          <w:sz w:val="32"/>
          <w:szCs w:val="32"/>
        </w:rPr>
        <w:t>20</w:t>
      </w:r>
    </w:p>
    <w:p w14:paraId="4CDA76EC" w14:textId="77777777" w:rsidR="00294B34" w:rsidRDefault="006B154B" w:rsidP="00294B34">
      <w:pPr>
        <w:jc w:val="center"/>
        <w:rPr>
          <w:b/>
          <w:bCs/>
          <w:color w:val="000000" w:themeColor="text1"/>
          <w:sz w:val="32"/>
          <w:szCs w:val="32"/>
        </w:rPr>
      </w:pPr>
      <w:r>
        <w:rPr>
          <w:b/>
          <w:bCs/>
          <w:color w:val="000000" w:themeColor="text1"/>
          <w:sz w:val="32"/>
          <w:szCs w:val="32"/>
        </w:rPr>
        <w:t>Saint Jude -  Kerham</w:t>
      </w:r>
    </w:p>
    <w:p w14:paraId="7411200F" w14:textId="77777777" w:rsidR="006B154B" w:rsidRDefault="00194BB8" w:rsidP="00294B34">
      <w:pPr>
        <w:jc w:val="center"/>
        <w:rPr>
          <w:b/>
          <w:bCs/>
          <w:color w:val="000000" w:themeColor="text1"/>
          <w:sz w:val="32"/>
          <w:szCs w:val="32"/>
        </w:rPr>
      </w:pPr>
      <w:r>
        <w:rPr>
          <w:b/>
          <w:bCs/>
          <w:color w:val="000000" w:themeColor="text1"/>
          <w:sz w:val="32"/>
          <w:szCs w:val="32"/>
        </w:rPr>
        <w:t>56270 PLŒMEUR</w:t>
      </w:r>
    </w:p>
    <w:p w14:paraId="5007E7F8" w14:textId="77777777" w:rsidR="0043150A" w:rsidRDefault="0043150A" w:rsidP="00194BB8">
      <w:pPr>
        <w:jc w:val="both"/>
        <w:rPr>
          <w:b/>
          <w:bCs/>
          <w:color w:val="000000" w:themeColor="text1"/>
          <w:sz w:val="32"/>
          <w:szCs w:val="32"/>
        </w:rPr>
      </w:pPr>
    </w:p>
    <w:p w14:paraId="5A5AED22" w14:textId="77777777" w:rsidR="0043150A" w:rsidRDefault="0043150A" w:rsidP="00194BB8">
      <w:pPr>
        <w:jc w:val="both"/>
        <w:rPr>
          <w:color w:val="000000" w:themeColor="text1"/>
          <w:sz w:val="32"/>
          <w:szCs w:val="32"/>
        </w:rPr>
      </w:pPr>
      <w:r>
        <w:rPr>
          <w:color w:val="000000" w:themeColor="text1"/>
          <w:sz w:val="32"/>
          <w:szCs w:val="32"/>
        </w:rPr>
        <w:lastRenderedPageBreak/>
        <w:t xml:space="preserve">L’inscription </w:t>
      </w:r>
      <w:r w:rsidR="00B24610">
        <w:rPr>
          <w:color w:val="000000" w:themeColor="text1"/>
          <w:sz w:val="32"/>
          <w:szCs w:val="32"/>
        </w:rPr>
        <w:t>ne</w:t>
      </w:r>
      <w:r>
        <w:rPr>
          <w:color w:val="000000" w:themeColor="text1"/>
          <w:sz w:val="32"/>
          <w:szCs w:val="32"/>
        </w:rPr>
        <w:t xml:space="preserve"> sera définitive qu’en remplissant </w:t>
      </w:r>
      <w:r w:rsidR="00E8089D">
        <w:rPr>
          <w:color w:val="000000" w:themeColor="text1"/>
          <w:sz w:val="32"/>
          <w:szCs w:val="32"/>
        </w:rPr>
        <w:t>le bulletin d’inscription joint, et accompagné d’un chèque du montant de l’inscription.</w:t>
      </w:r>
    </w:p>
    <w:p w14:paraId="6D481B99" w14:textId="77777777" w:rsidR="004A48A1" w:rsidRPr="003302FA" w:rsidRDefault="004A48A1" w:rsidP="00194BB8">
      <w:pPr>
        <w:jc w:val="both"/>
        <w:rPr>
          <w:color w:val="FF0000"/>
          <w:sz w:val="32"/>
          <w:szCs w:val="32"/>
        </w:rPr>
      </w:pPr>
      <w:r>
        <w:rPr>
          <w:color w:val="FF0000"/>
          <w:sz w:val="32"/>
          <w:szCs w:val="32"/>
        </w:rPr>
        <w:t>Toute inscription non accompagnée du droit d’engagement ne sera pas prise en compt</w:t>
      </w:r>
      <w:r w:rsidR="0025232F">
        <w:rPr>
          <w:color w:val="FF0000"/>
          <w:sz w:val="32"/>
          <w:szCs w:val="32"/>
        </w:rPr>
        <w:t>e</w:t>
      </w:r>
      <w:r w:rsidR="00823B03">
        <w:rPr>
          <w:color w:val="FF0000"/>
          <w:sz w:val="32"/>
          <w:szCs w:val="32"/>
        </w:rPr>
        <w:t>.</w:t>
      </w:r>
    </w:p>
    <w:p w14:paraId="0257AC28" w14:textId="77777777" w:rsidR="00046E29" w:rsidRDefault="00046E29" w:rsidP="00194BB8">
      <w:pPr>
        <w:jc w:val="both"/>
        <w:rPr>
          <w:color w:val="000000" w:themeColor="text1"/>
          <w:sz w:val="32"/>
          <w:szCs w:val="32"/>
        </w:rPr>
      </w:pPr>
    </w:p>
    <w:p w14:paraId="78741979" w14:textId="77777777" w:rsidR="00046E29" w:rsidRDefault="00046E29" w:rsidP="00194BB8">
      <w:pPr>
        <w:jc w:val="both"/>
        <w:rPr>
          <w:b/>
          <w:bCs/>
          <w:color w:val="4472C4" w:themeColor="accent1"/>
          <w:sz w:val="32"/>
          <w:szCs w:val="32"/>
          <w:u w:val="single"/>
        </w:rPr>
      </w:pPr>
      <w:r>
        <w:rPr>
          <w:b/>
          <w:bCs/>
          <w:color w:val="4472C4" w:themeColor="accent1"/>
          <w:sz w:val="32"/>
          <w:szCs w:val="32"/>
          <w:u w:val="single"/>
        </w:rPr>
        <w:t>TARIFS :</w:t>
      </w:r>
    </w:p>
    <w:p w14:paraId="190237D7" w14:textId="77777777" w:rsidR="00C522D6" w:rsidRDefault="00C522D6" w:rsidP="00194BB8">
      <w:pPr>
        <w:jc w:val="both"/>
        <w:rPr>
          <w:b/>
          <w:bCs/>
          <w:color w:val="000000" w:themeColor="text1"/>
          <w:sz w:val="32"/>
          <w:szCs w:val="32"/>
          <w:u w:val="single"/>
        </w:rPr>
      </w:pPr>
    </w:p>
    <w:tbl>
      <w:tblPr>
        <w:tblStyle w:val="Grilledutableau"/>
        <w:tblW w:w="0" w:type="auto"/>
        <w:tblLook w:val="04A0" w:firstRow="1" w:lastRow="0" w:firstColumn="1" w:lastColumn="0" w:noHBand="0" w:noVBand="1"/>
      </w:tblPr>
      <w:tblGrid>
        <w:gridCol w:w="2613"/>
        <w:gridCol w:w="2614"/>
        <w:gridCol w:w="2614"/>
        <w:gridCol w:w="2615"/>
      </w:tblGrid>
      <w:tr w:rsidR="002C4D25" w:rsidRPr="004A574E" w14:paraId="10E779A5" w14:textId="77777777" w:rsidTr="002C4D25">
        <w:tc>
          <w:tcPr>
            <w:tcW w:w="2613" w:type="dxa"/>
          </w:tcPr>
          <w:p w14:paraId="0524E77C" w14:textId="77777777" w:rsidR="002C4D25" w:rsidRPr="004A574E" w:rsidRDefault="004A46EC" w:rsidP="00194BB8">
            <w:pPr>
              <w:jc w:val="both"/>
              <w:rPr>
                <w:color w:val="000000" w:themeColor="text1"/>
                <w:sz w:val="24"/>
                <w:szCs w:val="24"/>
              </w:rPr>
            </w:pPr>
            <w:r w:rsidRPr="004A574E">
              <w:rPr>
                <w:color w:val="000000" w:themeColor="text1"/>
                <w:sz w:val="24"/>
                <w:szCs w:val="24"/>
              </w:rPr>
              <w:t>Non abonnés Blue Green</w:t>
            </w:r>
          </w:p>
        </w:tc>
        <w:tc>
          <w:tcPr>
            <w:tcW w:w="2614" w:type="dxa"/>
          </w:tcPr>
          <w:p w14:paraId="73D1323F" w14:textId="77777777" w:rsidR="002C4D25" w:rsidRPr="004A574E" w:rsidRDefault="004A46EC" w:rsidP="00194BB8">
            <w:pPr>
              <w:jc w:val="both"/>
              <w:rPr>
                <w:color w:val="000000" w:themeColor="text1"/>
                <w:sz w:val="24"/>
                <w:szCs w:val="24"/>
              </w:rPr>
            </w:pPr>
            <w:r w:rsidRPr="004A574E">
              <w:rPr>
                <w:color w:val="000000" w:themeColor="text1"/>
                <w:sz w:val="24"/>
                <w:szCs w:val="24"/>
              </w:rPr>
              <w:t>Abonnés Blue Green</w:t>
            </w:r>
          </w:p>
        </w:tc>
        <w:tc>
          <w:tcPr>
            <w:tcW w:w="2614" w:type="dxa"/>
          </w:tcPr>
          <w:p w14:paraId="3B818F8D" w14:textId="77777777" w:rsidR="002C4D25" w:rsidRPr="004A574E" w:rsidRDefault="004A46EC" w:rsidP="00194BB8">
            <w:pPr>
              <w:jc w:val="both"/>
              <w:rPr>
                <w:color w:val="000000" w:themeColor="text1"/>
                <w:sz w:val="24"/>
                <w:szCs w:val="24"/>
              </w:rPr>
            </w:pPr>
            <w:r w:rsidRPr="004A574E">
              <w:rPr>
                <w:color w:val="000000" w:themeColor="text1"/>
                <w:sz w:val="24"/>
                <w:szCs w:val="24"/>
              </w:rPr>
              <w:t xml:space="preserve">Abonnés BG </w:t>
            </w:r>
            <w:r w:rsidR="00C522D6">
              <w:rPr>
                <w:color w:val="000000" w:themeColor="text1"/>
                <w:sz w:val="24"/>
                <w:szCs w:val="24"/>
              </w:rPr>
              <w:t>France</w:t>
            </w:r>
          </w:p>
        </w:tc>
        <w:tc>
          <w:tcPr>
            <w:tcW w:w="2615" w:type="dxa"/>
          </w:tcPr>
          <w:p w14:paraId="746CE704" w14:textId="77777777" w:rsidR="002C4D25" w:rsidRPr="004A574E" w:rsidRDefault="005313FD" w:rsidP="00194BB8">
            <w:pPr>
              <w:jc w:val="both"/>
              <w:rPr>
                <w:color w:val="000000" w:themeColor="text1"/>
                <w:sz w:val="24"/>
                <w:szCs w:val="24"/>
              </w:rPr>
            </w:pPr>
            <w:r w:rsidRPr="004A574E">
              <w:rPr>
                <w:color w:val="000000" w:themeColor="text1"/>
                <w:sz w:val="24"/>
                <w:szCs w:val="24"/>
              </w:rPr>
              <w:t>Membres ASSO golfs pays Lorient</w:t>
            </w:r>
          </w:p>
        </w:tc>
      </w:tr>
      <w:tr w:rsidR="002C4D25" w14:paraId="48979929" w14:textId="77777777" w:rsidTr="002C4D25">
        <w:tc>
          <w:tcPr>
            <w:tcW w:w="2613" w:type="dxa"/>
          </w:tcPr>
          <w:p w14:paraId="1B3265B7" w14:textId="77777777" w:rsidR="002C4D25" w:rsidRPr="00D47E62" w:rsidRDefault="00D47E62" w:rsidP="00D47E62">
            <w:pPr>
              <w:jc w:val="center"/>
              <w:rPr>
                <w:b/>
                <w:bCs/>
                <w:color w:val="000000" w:themeColor="text1"/>
                <w:sz w:val="32"/>
                <w:szCs w:val="32"/>
              </w:rPr>
            </w:pPr>
            <w:r>
              <w:rPr>
                <w:b/>
                <w:bCs/>
                <w:color w:val="000000" w:themeColor="text1"/>
                <w:sz w:val="32"/>
                <w:szCs w:val="32"/>
              </w:rPr>
              <w:t>80 €</w:t>
            </w:r>
            <w:r>
              <w:rPr>
                <w:b/>
                <w:bCs/>
                <w:color w:val="000000" w:themeColor="text1"/>
                <w:sz w:val="32"/>
                <w:szCs w:val="32"/>
              </w:rPr>
              <w:tab/>
            </w:r>
          </w:p>
        </w:tc>
        <w:tc>
          <w:tcPr>
            <w:tcW w:w="2614" w:type="dxa"/>
          </w:tcPr>
          <w:p w14:paraId="7774EED9" w14:textId="77777777" w:rsidR="002C4D25" w:rsidRPr="003F2199" w:rsidRDefault="003F2199" w:rsidP="003F2199">
            <w:pPr>
              <w:jc w:val="center"/>
              <w:rPr>
                <w:b/>
                <w:bCs/>
                <w:color w:val="000000" w:themeColor="text1"/>
                <w:sz w:val="32"/>
                <w:szCs w:val="32"/>
              </w:rPr>
            </w:pPr>
            <w:r>
              <w:rPr>
                <w:b/>
                <w:bCs/>
                <w:color w:val="000000" w:themeColor="text1"/>
                <w:sz w:val="32"/>
                <w:szCs w:val="32"/>
              </w:rPr>
              <w:t>4</w:t>
            </w:r>
            <w:r w:rsidR="009207F5">
              <w:rPr>
                <w:b/>
                <w:bCs/>
                <w:color w:val="000000" w:themeColor="text1"/>
                <w:sz w:val="32"/>
                <w:szCs w:val="32"/>
              </w:rPr>
              <w:t>5</w:t>
            </w:r>
            <w:r>
              <w:rPr>
                <w:b/>
                <w:bCs/>
                <w:color w:val="000000" w:themeColor="text1"/>
                <w:sz w:val="32"/>
                <w:szCs w:val="32"/>
              </w:rPr>
              <w:t xml:space="preserve"> €</w:t>
            </w:r>
          </w:p>
        </w:tc>
        <w:tc>
          <w:tcPr>
            <w:tcW w:w="2614" w:type="dxa"/>
          </w:tcPr>
          <w:p w14:paraId="5BFC0513" w14:textId="77777777" w:rsidR="002C4D25" w:rsidRPr="003F2199" w:rsidRDefault="003F2199" w:rsidP="003F2199">
            <w:pPr>
              <w:jc w:val="center"/>
              <w:rPr>
                <w:b/>
                <w:bCs/>
                <w:color w:val="000000" w:themeColor="text1"/>
                <w:sz w:val="32"/>
                <w:szCs w:val="32"/>
              </w:rPr>
            </w:pPr>
            <w:r>
              <w:rPr>
                <w:b/>
                <w:bCs/>
                <w:color w:val="000000" w:themeColor="text1"/>
                <w:sz w:val="32"/>
                <w:szCs w:val="32"/>
              </w:rPr>
              <w:t>3</w:t>
            </w:r>
            <w:r w:rsidR="009207F5">
              <w:rPr>
                <w:b/>
                <w:bCs/>
                <w:color w:val="000000" w:themeColor="text1"/>
                <w:sz w:val="32"/>
                <w:szCs w:val="32"/>
              </w:rPr>
              <w:t>5</w:t>
            </w:r>
            <w:r>
              <w:rPr>
                <w:b/>
                <w:bCs/>
                <w:color w:val="000000" w:themeColor="text1"/>
                <w:sz w:val="32"/>
                <w:szCs w:val="32"/>
              </w:rPr>
              <w:t xml:space="preserve"> €</w:t>
            </w:r>
          </w:p>
        </w:tc>
        <w:tc>
          <w:tcPr>
            <w:tcW w:w="2615" w:type="dxa"/>
          </w:tcPr>
          <w:p w14:paraId="6E5B88AF" w14:textId="77777777" w:rsidR="002C4D25" w:rsidRPr="003F2199" w:rsidRDefault="00DC1A5F" w:rsidP="003F2199">
            <w:pPr>
              <w:jc w:val="center"/>
              <w:rPr>
                <w:b/>
                <w:bCs/>
                <w:color w:val="000000" w:themeColor="text1"/>
                <w:sz w:val="32"/>
                <w:szCs w:val="32"/>
              </w:rPr>
            </w:pPr>
            <w:r>
              <w:rPr>
                <w:b/>
                <w:bCs/>
                <w:color w:val="000000" w:themeColor="text1"/>
                <w:sz w:val="32"/>
                <w:szCs w:val="32"/>
              </w:rPr>
              <w:t>2</w:t>
            </w:r>
            <w:r w:rsidR="009207F5">
              <w:rPr>
                <w:b/>
                <w:bCs/>
                <w:color w:val="000000" w:themeColor="text1"/>
                <w:sz w:val="32"/>
                <w:szCs w:val="32"/>
              </w:rPr>
              <w:t>5</w:t>
            </w:r>
            <w:r>
              <w:rPr>
                <w:b/>
                <w:bCs/>
                <w:color w:val="000000" w:themeColor="text1"/>
                <w:sz w:val="32"/>
                <w:szCs w:val="32"/>
              </w:rPr>
              <w:t xml:space="preserve"> €</w:t>
            </w:r>
          </w:p>
        </w:tc>
      </w:tr>
    </w:tbl>
    <w:p w14:paraId="7ADB8FD6" w14:textId="77777777" w:rsidR="000F1299" w:rsidRDefault="000F1299" w:rsidP="00194BB8">
      <w:pPr>
        <w:jc w:val="both"/>
        <w:rPr>
          <w:b/>
          <w:bCs/>
          <w:color w:val="000000" w:themeColor="text1"/>
          <w:sz w:val="32"/>
          <w:szCs w:val="32"/>
          <w:u w:val="single"/>
        </w:rPr>
      </w:pPr>
    </w:p>
    <w:p w14:paraId="5429EBB1" w14:textId="77777777" w:rsidR="003943F5" w:rsidRDefault="00C522D6" w:rsidP="00C522D6">
      <w:pPr>
        <w:jc w:val="center"/>
        <w:rPr>
          <w:color w:val="000000" w:themeColor="text1"/>
          <w:sz w:val="32"/>
          <w:szCs w:val="32"/>
        </w:rPr>
      </w:pPr>
      <w:r>
        <w:rPr>
          <w:color w:val="000000" w:themeColor="text1"/>
          <w:sz w:val="32"/>
          <w:szCs w:val="32"/>
        </w:rPr>
        <w:t>( la journée d’entraînement la veille du départ est compris</w:t>
      </w:r>
      <w:r w:rsidR="00A349D4">
        <w:rPr>
          <w:color w:val="000000" w:themeColor="text1"/>
          <w:sz w:val="32"/>
          <w:szCs w:val="32"/>
        </w:rPr>
        <w:t>e</w:t>
      </w:r>
      <w:r>
        <w:rPr>
          <w:color w:val="000000" w:themeColor="text1"/>
          <w:sz w:val="32"/>
          <w:szCs w:val="32"/>
        </w:rPr>
        <w:t>)</w:t>
      </w:r>
    </w:p>
    <w:p w14:paraId="6743D551" w14:textId="77777777" w:rsidR="00C522D6" w:rsidRDefault="00C522D6" w:rsidP="00C522D6">
      <w:pPr>
        <w:jc w:val="both"/>
        <w:rPr>
          <w:color w:val="000000" w:themeColor="text1"/>
          <w:sz w:val="32"/>
          <w:szCs w:val="32"/>
        </w:rPr>
      </w:pPr>
    </w:p>
    <w:p w14:paraId="305B7379" w14:textId="77777777" w:rsidR="00C522D6" w:rsidRDefault="0007435E" w:rsidP="00C522D6">
      <w:pPr>
        <w:jc w:val="both"/>
        <w:rPr>
          <w:color w:val="000000" w:themeColor="text1"/>
          <w:sz w:val="32"/>
          <w:szCs w:val="32"/>
        </w:rPr>
      </w:pPr>
      <w:r>
        <w:rPr>
          <w:color w:val="000000" w:themeColor="text1"/>
          <w:sz w:val="32"/>
          <w:szCs w:val="32"/>
        </w:rPr>
        <w:t xml:space="preserve">Tout forfait devra être notifié au Comité de l’épreuve par écrit au plus tard le </w:t>
      </w:r>
      <w:r w:rsidR="006D44DC">
        <w:rPr>
          <w:color w:val="000000" w:themeColor="text1"/>
          <w:sz w:val="32"/>
          <w:szCs w:val="32"/>
        </w:rPr>
        <w:t>3</w:t>
      </w:r>
      <w:r w:rsidR="00620317">
        <w:rPr>
          <w:color w:val="000000" w:themeColor="text1"/>
          <w:sz w:val="32"/>
          <w:szCs w:val="32"/>
        </w:rPr>
        <w:t>0</w:t>
      </w:r>
      <w:r w:rsidR="00FD3B71">
        <w:rPr>
          <w:color w:val="000000" w:themeColor="text1"/>
          <w:sz w:val="32"/>
          <w:szCs w:val="32"/>
        </w:rPr>
        <w:t xml:space="preserve"> Août </w:t>
      </w:r>
      <w:r>
        <w:rPr>
          <w:color w:val="000000" w:themeColor="text1"/>
          <w:sz w:val="32"/>
          <w:szCs w:val="32"/>
        </w:rPr>
        <w:t>20</w:t>
      </w:r>
      <w:r w:rsidR="00620317">
        <w:rPr>
          <w:color w:val="000000" w:themeColor="text1"/>
          <w:sz w:val="32"/>
          <w:szCs w:val="32"/>
        </w:rPr>
        <w:t>20</w:t>
      </w:r>
      <w:r w:rsidR="003F09E6">
        <w:rPr>
          <w:color w:val="000000" w:themeColor="text1"/>
          <w:sz w:val="32"/>
          <w:szCs w:val="32"/>
        </w:rPr>
        <w:t>. Après ce</w:t>
      </w:r>
      <w:r w:rsidR="00E043F1">
        <w:rPr>
          <w:color w:val="000000" w:themeColor="text1"/>
          <w:sz w:val="32"/>
          <w:szCs w:val="32"/>
        </w:rPr>
        <w:t xml:space="preserve">tte date </w:t>
      </w:r>
      <w:r w:rsidR="00C86CB9">
        <w:rPr>
          <w:color w:val="000000" w:themeColor="text1"/>
          <w:sz w:val="32"/>
          <w:szCs w:val="32"/>
        </w:rPr>
        <w:t>l’engagement reste acquis.</w:t>
      </w:r>
    </w:p>
    <w:p w14:paraId="3F69A3C7" w14:textId="77777777" w:rsidR="00C86CB9" w:rsidRDefault="00C86CB9" w:rsidP="00C522D6">
      <w:pPr>
        <w:jc w:val="both"/>
        <w:rPr>
          <w:color w:val="000000" w:themeColor="text1"/>
          <w:sz w:val="32"/>
          <w:szCs w:val="32"/>
        </w:rPr>
      </w:pPr>
    </w:p>
    <w:p w14:paraId="52BCD352" w14:textId="77777777" w:rsidR="00C86CB9" w:rsidRPr="008027E6" w:rsidRDefault="00C86CB9" w:rsidP="00C86CB9">
      <w:pPr>
        <w:jc w:val="both"/>
        <w:rPr>
          <w:b/>
          <w:bCs/>
          <w:color w:val="4472C4" w:themeColor="accent1"/>
          <w:sz w:val="32"/>
          <w:szCs w:val="32"/>
          <w:u w:val="single"/>
        </w:rPr>
      </w:pPr>
      <w:r w:rsidRPr="008027E6">
        <w:rPr>
          <w:b/>
          <w:bCs/>
          <w:color w:val="4472C4" w:themeColor="accent1"/>
          <w:sz w:val="32"/>
          <w:szCs w:val="32"/>
          <w:u w:val="single"/>
        </w:rPr>
        <w:t>LIMITATION DU CHAMP DES JOUEURS : 120</w:t>
      </w:r>
    </w:p>
    <w:p w14:paraId="3103DC50" w14:textId="77777777" w:rsidR="00C86CB9" w:rsidRPr="00C86CB9" w:rsidRDefault="00C86CB9" w:rsidP="00C86CB9">
      <w:pPr>
        <w:jc w:val="both"/>
        <w:rPr>
          <w:color w:val="000000" w:themeColor="text1"/>
          <w:sz w:val="32"/>
          <w:szCs w:val="32"/>
        </w:rPr>
      </w:pPr>
      <w:r w:rsidRPr="00C86CB9">
        <w:rPr>
          <w:color w:val="000000" w:themeColor="text1"/>
          <w:sz w:val="32"/>
          <w:szCs w:val="32"/>
        </w:rPr>
        <w:t>Les participants seront retenus en privilégiant d'abord l'ordre du mérite National Seniors, puis l'ordre des index à la date de clôture des inscriptions, et ensuite, dans l'ordre d'arrivée des inscriptions.</w:t>
      </w:r>
    </w:p>
    <w:p w14:paraId="7C27B5A3" w14:textId="77777777" w:rsidR="00C86CB9" w:rsidRPr="00C86CB9" w:rsidRDefault="00C86CB9" w:rsidP="00C86CB9">
      <w:pPr>
        <w:jc w:val="both"/>
        <w:rPr>
          <w:color w:val="000000" w:themeColor="text1"/>
          <w:sz w:val="32"/>
          <w:szCs w:val="32"/>
        </w:rPr>
      </w:pPr>
      <w:r w:rsidRPr="00C86CB9">
        <w:rPr>
          <w:color w:val="000000" w:themeColor="text1"/>
          <w:sz w:val="32"/>
          <w:szCs w:val="32"/>
        </w:rPr>
        <w:t>Places réservées : 5 dans le champ des Dames et 15 chez les Messieurs pour les joueurs non classés au mérite Seniors.</w:t>
      </w:r>
    </w:p>
    <w:p w14:paraId="1A70207C" w14:textId="77777777" w:rsidR="00C86CB9" w:rsidRDefault="00C86CB9" w:rsidP="00C522D6">
      <w:pPr>
        <w:jc w:val="both"/>
        <w:rPr>
          <w:color w:val="000000" w:themeColor="text1"/>
          <w:sz w:val="32"/>
          <w:szCs w:val="32"/>
        </w:rPr>
      </w:pPr>
      <w:r w:rsidRPr="00C86CB9">
        <w:rPr>
          <w:color w:val="000000" w:themeColor="text1"/>
          <w:sz w:val="32"/>
          <w:szCs w:val="32"/>
        </w:rPr>
        <w:t xml:space="preserve">Breizh Seniors </w:t>
      </w:r>
      <w:r w:rsidR="00F63E68">
        <w:rPr>
          <w:color w:val="000000" w:themeColor="text1"/>
          <w:sz w:val="32"/>
          <w:szCs w:val="32"/>
        </w:rPr>
        <w:t xml:space="preserve">Critérium </w:t>
      </w:r>
      <w:r w:rsidRPr="00C86CB9">
        <w:rPr>
          <w:color w:val="000000" w:themeColor="text1"/>
          <w:sz w:val="32"/>
          <w:szCs w:val="32"/>
        </w:rPr>
        <w:t>: Le nombre de participants sera en fonction des places restantes, le Trophée Seniors ayant priorité.</w:t>
      </w:r>
    </w:p>
    <w:p w14:paraId="5A9AE8AC" w14:textId="77777777" w:rsidR="00AC7D72" w:rsidRDefault="00266203" w:rsidP="00C522D6">
      <w:pPr>
        <w:jc w:val="both"/>
        <w:rPr>
          <w:color w:val="000000" w:themeColor="text1"/>
          <w:sz w:val="32"/>
          <w:szCs w:val="32"/>
        </w:rPr>
      </w:pPr>
      <w:r w:rsidRPr="00266203">
        <w:rPr>
          <w:color w:val="000000" w:themeColor="text1"/>
          <w:sz w:val="32"/>
          <w:szCs w:val="32"/>
        </w:rPr>
        <w:t xml:space="preserve">La liste des joueurs retenus sera publiée le </w:t>
      </w:r>
      <w:r w:rsidR="00CD6247">
        <w:rPr>
          <w:color w:val="000000" w:themeColor="text1"/>
          <w:sz w:val="32"/>
          <w:szCs w:val="32"/>
        </w:rPr>
        <w:t xml:space="preserve">26 août </w:t>
      </w:r>
      <w:r w:rsidRPr="00266203">
        <w:rPr>
          <w:color w:val="000000" w:themeColor="text1"/>
          <w:sz w:val="32"/>
          <w:szCs w:val="32"/>
        </w:rPr>
        <w:t>20</w:t>
      </w:r>
      <w:r w:rsidR="003F767E">
        <w:rPr>
          <w:color w:val="000000" w:themeColor="text1"/>
          <w:sz w:val="32"/>
          <w:szCs w:val="32"/>
        </w:rPr>
        <w:t>20.</w:t>
      </w:r>
      <w:r w:rsidRPr="00266203">
        <w:rPr>
          <w:color w:val="000000" w:themeColor="text1"/>
          <w:sz w:val="32"/>
          <w:szCs w:val="32"/>
        </w:rPr>
        <w:cr/>
        <w:t>Si le champ des joueurs est incomplet, le club peut le compléter en ajoutant des joueurs qui s’inscriront après cette date. Dans ce cas, cela signifie que le club peut compléter le champ en ajoutant des Dames et/ou des Messieurs. Néanmoins ces joueurs doivent répondre aux critères établis dans le règlement car il ne s’agit pas de wild cards. Ces derniers seront alors retenus par ordre d’arrivée de leur inscription.</w:t>
      </w:r>
    </w:p>
    <w:p w14:paraId="03DCEE19" w14:textId="77777777" w:rsidR="00AA3E73" w:rsidRDefault="00AA3E73" w:rsidP="00C522D6">
      <w:pPr>
        <w:jc w:val="both"/>
        <w:rPr>
          <w:color w:val="000000" w:themeColor="text1"/>
          <w:sz w:val="32"/>
          <w:szCs w:val="32"/>
        </w:rPr>
      </w:pPr>
    </w:p>
    <w:p w14:paraId="4DA6DFDE" w14:textId="77777777" w:rsidR="00AA3E73" w:rsidRPr="0075322C" w:rsidRDefault="00AA3E73" w:rsidP="00AA3E73">
      <w:pPr>
        <w:jc w:val="both"/>
        <w:rPr>
          <w:b/>
          <w:bCs/>
          <w:color w:val="4472C4" w:themeColor="accent1"/>
          <w:sz w:val="32"/>
          <w:szCs w:val="32"/>
          <w:u w:val="single"/>
        </w:rPr>
      </w:pPr>
      <w:r w:rsidRPr="0075322C">
        <w:rPr>
          <w:b/>
          <w:bCs/>
          <w:color w:val="4472C4" w:themeColor="accent1"/>
          <w:sz w:val="32"/>
          <w:szCs w:val="32"/>
          <w:u w:val="single"/>
        </w:rPr>
        <w:t>CONDITIONS DE PARTICIPATION</w:t>
      </w:r>
    </w:p>
    <w:p w14:paraId="15E716A0" w14:textId="77777777" w:rsidR="00AA3E73" w:rsidRPr="00AA3E73" w:rsidRDefault="00AA3E73" w:rsidP="00AA3E73">
      <w:pPr>
        <w:jc w:val="both"/>
        <w:rPr>
          <w:color w:val="000000" w:themeColor="text1"/>
          <w:sz w:val="32"/>
          <w:szCs w:val="32"/>
        </w:rPr>
      </w:pPr>
      <w:r w:rsidRPr="00AA3E73">
        <w:rPr>
          <w:color w:val="000000" w:themeColor="text1"/>
          <w:sz w:val="32"/>
          <w:szCs w:val="32"/>
        </w:rPr>
        <w:t xml:space="preserve"> </w:t>
      </w:r>
    </w:p>
    <w:p w14:paraId="5D5BBCD5" w14:textId="77777777" w:rsidR="00AA3E73" w:rsidRPr="00054553" w:rsidRDefault="00AA3E73" w:rsidP="00054553">
      <w:pPr>
        <w:pStyle w:val="Pardeliste"/>
        <w:numPr>
          <w:ilvl w:val="0"/>
          <w:numId w:val="1"/>
        </w:numPr>
        <w:jc w:val="both"/>
        <w:rPr>
          <w:color w:val="000000" w:themeColor="text1"/>
          <w:sz w:val="32"/>
          <w:szCs w:val="32"/>
        </w:rPr>
      </w:pPr>
      <w:r w:rsidRPr="00054553">
        <w:rPr>
          <w:color w:val="000000" w:themeColor="text1"/>
          <w:sz w:val="32"/>
          <w:szCs w:val="32"/>
        </w:rPr>
        <w:t>être licencié à la FFGolf ou à une Fédération étrangère reconnue.</w:t>
      </w:r>
    </w:p>
    <w:p w14:paraId="236826E0" w14:textId="77777777" w:rsidR="00AA3E73" w:rsidRPr="00054553" w:rsidRDefault="00AA3E73" w:rsidP="00054553">
      <w:pPr>
        <w:pStyle w:val="Pardeliste"/>
        <w:numPr>
          <w:ilvl w:val="0"/>
          <w:numId w:val="2"/>
        </w:numPr>
        <w:jc w:val="both"/>
        <w:rPr>
          <w:color w:val="000000" w:themeColor="text1"/>
          <w:sz w:val="32"/>
          <w:szCs w:val="32"/>
        </w:rPr>
      </w:pPr>
      <w:r w:rsidRPr="00054553">
        <w:rPr>
          <w:color w:val="000000" w:themeColor="text1"/>
          <w:sz w:val="32"/>
          <w:szCs w:val="32"/>
        </w:rPr>
        <w:t>répondre aux exigences des Règles du Statut d'Amateur.</w:t>
      </w:r>
      <w:r w:rsidR="00854105">
        <w:rPr>
          <w:color w:val="000000" w:themeColor="text1"/>
          <w:sz w:val="32"/>
          <w:szCs w:val="32"/>
        </w:rPr>
        <w:t xml:space="preserve"> </w:t>
      </w:r>
      <w:r w:rsidR="00854105" w:rsidRPr="00854105">
        <w:rPr>
          <w:color w:val="FF0000"/>
          <w:sz w:val="32"/>
          <w:szCs w:val="32"/>
        </w:rPr>
        <w:t>(*)</w:t>
      </w:r>
    </w:p>
    <w:p w14:paraId="6DA81DA3" w14:textId="77777777" w:rsidR="00AA3E73" w:rsidRPr="00054553" w:rsidRDefault="00AA3E73" w:rsidP="00054553">
      <w:pPr>
        <w:pStyle w:val="Pardeliste"/>
        <w:numPr>
          <w:ilvl w:val="0"/>
          <w:numId w:val="2"/>
        </w:numPr>
        <w:jc w:val="both"/>
        <w:rPr>
          <w:color w:val="000000" w:themeColor="text1"/>
          <w:sz w:val="32"/>
          <w:szCs w:val="32"/>
        </w:rPr>
      </w:pPr>
      <w:r w:rsidRPr="00054553">
        <w:rPr>
          <w:color w:val="000000" w:themeColor="text1"/>
          <w:sz w:val="32"/>
          <w:szCs w:val="32"/>
        </w:rPr>
        <w:t>avoir 50 ans révolus la veille du premier jour de l’épreuve.</w:t>
      </w:r>
    </w:p>
    <w:p w14:paraId="6585F43E" w14:textId="77777777" w:rsidR="00AA3E73" w:rsidRDefault="00AA3E73" w:rsidP="00756196">
      <w:pPr>
        <w:pStyle w:val="Pardeliste"/>
        <w:numPr>
          <w:ilvl w:val="0"/>
          <w:numId w:val="2"/>
        </w:numPr>
        <w:jc w:val="both"/>
        <w:rPr>
          <w:color w:val="000000" w:themeColor="text1"/>
          <w:sz w:val="32"/>
          <w:szCs w:val="32"/>
        </w:rPr>
      </w:pPr>
      <w:r w:rsidRPr="00756196">
        <w:rPr>
          <w:color w:val="000000" w:themeColor="text1"/>
          <w:sz w:val="32"/>
          <w:szCs w:val="32"/>
        </w:rPr>
        <w:t>avoir fait enregistrer son certificat médical 20</w:t>
      </w:r>
      <w:r w:rsidR="002B0A3B">
        <w:rPr>
          <w:color w:val="000000" w:themeColor="text1"/>
          <w:sz w:val="32"/>
          <w:szCs w:val="32"/>
        </w:rPr>
        <w:t xml:space="preserve">20 </w:t>
      </w:r>
      <w:r w:rsidRPr="00756196">
        <w:rPr>
          <w:color w:val="000000" w:themeColor="text1"/>
          <w:sz w:val="32"/>
          <w:szCs w:val="32"/>
        </w:rPr>
        <w:t>ou son questionnaire médical attesté sur l’honneur auprès de la FFG, au plus tard 1 semaine avant le début de l’épreuve.</w:t>
      </w:r>
    </w:p>
    <w:p w14:paraId="65D0C6CC" w14:textId="77777777" w:rsidR="00AA3E73" w:rsidRPr="00ED39B6" w:rsidRDefault="00AA3E73" w:rsidP="00ED39B6">
      <w:pPr>
        <w:pStyle w:val="Pardeliste"/>
        <w:numPr>
          <w:ilvl w:val="0"/>
          <w:numId w:val="2"/>
        </w:numPr>
        <w:jc w:val="both"/>
        <w:rPr>
          <w:color w:val="000000" w:themeColor="text1"/>
          <w:sz w:val="32"/>
          <w:szCs w:val="32"/>
        </w:rPr>
      </w:pPr>
      <w:r w:rsidRPr="00ED39B6">
        <w:rPr>
          <w:color w:val="000000" w:themeColor="text1"/>
          <w:sz w:val="32"/>
          <w:szCs w:val="32"/>
        </w:rPr>
        <w:lastRenderedPageBreak/>
        <w:t>être en possession de son badge fédéral (pour le Trophée Seniors uniquement).</w:t>
      </w:r>
    </w:p>
    <w:p w14:paraId="15676198" w14:textId="77777777" w:rsidR="003302FA" w:rsidRDefault="00AA3E73" w:rsidP="00C522D6">
      <w:pPr>
        <w:pStyle w:val="Pardeliste"/>
        <w:numPr>
          <w:ilvl w:val="0"/>
          <w:numId w:val="2"/>
        </w:numPr>
        <w:jc w:val="both"/>
        <w:rPr>
          <w:color w:val="000000" w:themeColor="text1"/>
          <w:sz w:val="32"/>
          <w:szCs w:val="32"/>
        </w:rPr>
      </w:pPr>
      <w:r w:rsidRPr="003302FA">
        <w:rPr>
          <w:color w:val="000000" w:themeColor="text1"/>
          <w:sz w:val="32"/>
          <w:szCs w:val="32"/>
        </w:rPr>
        <w:t xml:space="preserve">les joueurs n'ayant pas le badge fédéral seront automatiquement inscrits dans le « Breizh Seniors </w:t>
      </w:r>
      <w:r w:rsidR="00F63E68">
        <w:rPr>
          <w:color w:val="000000" w:themeColor="text1"/>
          <w:sz w:val="32"/>
          <w:szCs w:val="32"/>
        </w:rPr>
        <w:t xml:space="preserve">Critérium </w:t>
      </w:r>
      <w:r w:rsidRPr="003302FA">
        <w:rPr>
          <w:color w:val="000000" w:themeColor="text1"/>
          <w:sz w:val="32"/>
          <w:szCs w:val="32"/>
        </w:rPr>
        <w:t>».</w:t>
      </w:r>
    </w:p>
    <w:p w14:paraId="3A17C3C2" w14:textId="77777777" w:rsidR="00AA3E73" w:rsidRDefault="00AA3E73" w:rsidP="00C522D6">
      <w:pPr>
        <w:pStyle w:val="Pardeliste"/>
        <w:numPr>
          <w:ilvl w:val="0"/>
          <w:numId w:val="2"/>
        </w:numPr>
        <w:jc w:val="both"/>
        <w:rPr>
          <w:color w:val="000000" w:themeColor="text1"/>
          <w:sz w:val="32"/>
          <w:szCs w:val="32"/>
        </w:rPr>
      </w:pPr>
      <w:r w:rsidRPr="003302FA">
        <w:rPr>
          <w:color w:val="000000" w:themeColor="text1"/>
          <w:sz w:val="32"/>
          <w:szCs w:val="32"/>
        </w:rPr>
        <w:t>les joueurs licenciés près d’une fédération étrangère reconnue devront présenter un certificat médical de moins de 3 mois.</w:t>
      </w:r>
    </w:p>
    <w:p w14:paraId="3CBDC484" w14:textId="77777777" w:rsidR="003302FA" w:rsidRDefault="003302FA" w:rsidP="003302FA">
      <w:pPr>
        <w:jc w:val="both"/>
        <w:rPr>
          <w:color w:val="000000" w:themeColor="text1"/>
          <w:sz w:val="32"/>
          <w:szCs w:val="32"/>
        </w:rPr>
      </w:pPr>
    </w:p>
    <w:p w14:paraId="5728CA07" w14:textId="77777777" w:rsidR="003302FA" w:rsidRPr="003302FA" w:rsidRDefault="003302FA" w:rsidP="003302FA">
      <w:pPr>
        <w:jc w:val="both"/>
        <w:rPr>
          <w:color w:val="000000" w:themeColor="text1"/>
          <w:sz w:val="32"/>
          <w:szCs w:val="32"/>
        </w:rPr>
      </w:pPr>
    </w:p>
    <w:p w14:paraId="52DB52B9" w14:textId="77777777" w:rsidR="00553061" w:rsidRDefault="00553061" w:rsidP="00C522D6">
      <w:pPr>
        <w:jc w:val="both"/>
        <w:rPr>
          <w:b/>
          <w:bCs/>
          <w:color w:val="000000" w:themeColor="text1"/>
          <w:sz w:val="32"/>
          <w:szCs w:val="32"/>
        </w:rPr>
      </w:pPr>
      <w:r>
        <w:rPr>
          <w:b/>
          <w:bCs/>
          <w:color w:val="4472C4" w:themeColor="accent1"/>
          <w:sz w:val="32"/>
          <w:szCs w:val="32"/>
          <w:u w:val="single"/>
        </w:rPr>
        <w:t xml:space="preserve">Date de prise en compte des index : </w:t>
      </w:r>
      <w:r w:rsidR="00B53F42">
        <w:rPr>
          <w:b/>
          <w:bCs/>
          <w:color w:val="000000" w:themeColor="text1"/>
          <w:sz w:val="32"/>
          <w:szCs w:val="32"/>
        </w:rPr>
        <w:t xml:space="preserve">Lundi </w:t>
      </w:r>
      <w:r w:rsidR="003E4EBC">
        <w:rPr>
          <w:b/>
          <w:bCs/>
          <w:color w:val="000000" w:themeColor="text1"/>
          <w:sz w:val="32"/>
          <w:szCs w:val="32"/>
        </w:rPr>
        <w:t xml:space="preserve">31 </w:t>
      </w:r>
      <w:r w:rsidR="00585472">
        <w:rPr>
          <w:b/>
          <w:bCs/>
          <w:color w:val="000000" w:themeColor="text1"/>
          <w:sz w:val="32"/>
          <w:szCs w:val="32"/>
        </w:rPr>
        <w:t xml:space="preserve">Août </w:t>
      </w:r>
      <w:r w:rsidR="00B772FE">
        <w:rPr>
          <w:b/>
          <w:bCs/>
          <w:color w:val="000000" w:themeColor="text1"/>
          <w:sz w:val="32"/>
          <w:szCs w:val="32"/>
        </w:rPr>
        <w:t xml:space="preserve"> 20</w:t>
      </w:r>
      <w:r w:rsidR="00585472">
        <w:rPr>
          <w:b/>
          <w:bCs/>
          <w:color w:val="000000" w:themeColor="text1"/>
          <w:sz w:val="32"/>
          <w:szCs w:val="32"/>
        </w:rPr>
        <w:t>20</w:t>
      </w:r>
      <w:r w:rsidR="00084B4E">
        <w:rPr>
          <w:b/>
          <w:bCs/>
          <w:color w:val="000000" w:themeColor="text1"/>
          <w:sz w:val="32"/>
          <w:szCs w:val="32"/>
        </w:rPr>
        <w:t xml:space="preserve"> à </w:t>
      </w:r>
      <w:r w:rsidR="007C067F">
        <w:rPr>
          <w:b/>
          <w:bCs/>
          <w:color w:val="000000" w:themeColor="text1"/>
          <w:sz w:val="32"/>
          <w:szCs w:val="32"/>
        </w:rPr>
        <w:t>9 h</w:t>
      </w:r>
    </w:p>
    <w:p w14:paraId="4301576D" w14:textId="77777777" w:rsidR="00E84523" w:rsidRDefault="00E84523" w:rsidP="00C522D6">
      <w:pPr>
        <w:jc w:val="both"/>
        <w:rPr>
          <w:b/>
          <w:bCs/>
          <w:color w:val="000000" w:themeColor="text1"/>
          <w:sz w:val="32"/>
          <w:szCs w:val="32"/>
        </w:rPr>
      </w:pPr>
    </w:p>
    <w:p w14:paraId="2583D0BC" w14:textId="77777777" w:rsidR="00062254" w:rsidRDefault="00062254" w:rsidP="00C522D6">
      <w:pPr>
        <w:jc w:val="both"/>
        <w:rPr>
          <w:b/>
          <w:bCs/>
          <w:color w:val="000000" w:themeColor="text1"/>
          <w:sz w:val="32"/>
          <w:szCs w:val="32"/>
        </w:rPr>
      </w:pPr>
    </w:p>
    <w:p w14:paraId="4CEB717F" w14:textId="77777777" w:rsidR="00E84523" w:rsidRDefault="007E7B08" w:rsidP="00C522D6">
      <w:pPr>
        <w:jc w:val="both"/>
        <w:rPr>
          <w:b/>
          <w:bCs/>
          <w:color w:val="4472C4" w:themeColor="accent1"/>
          <w:sz w:val="32"/>
          <w:szCs w:val="32"/>
          <w:u w:val="single"/>
        </w:rPr>
      </w:pPr>
      <w:r>
        <w:rPr>
          <w:b/>
          <w:bCs/>
          <w:color w:val="4472C4" w:themeColor="accent1"/>
          <w:sz w:val="32"/>
          <w:szCs w:val="32"/>
          <w:u w:val="single"/>
        </w:rPr>
        <w:t>DÉPARTS :</w:t>
      </w:r>
    </w:p>
    <w:p w14:paraId="7F6DEDA0" w14:textId="77777777" w:rsidR="00107835" w:rsidRDefault="00107835" w:rsidP="00C522D6">
      <w:pPr>
        <w:jc w:val="both"/>
        <w:rPr>
          <w:b/>
          <w:bCs/>
          <w:color w:val="4472C4" w:themeColor="accent1"/>
          <w:sz w:val="32"/>
          <w:szCs w:val="32"/>
          <w:u w:val="single"/>
        </w:rPr>
      </w:pPr>
    </w:p>
    <w:p w14:paraId="374200D2" w14:textId="77777777" w:rsidR="007E7B08" w:rsidRDefault="001F0AA9" w:rsidP="00C522D6">
      <w:pPr>
        <w:jc w:val="both"/>
        <w:rPr>
          <w:b/>
          <w:bCs/>
          <w:color w:val="000000" w:themeColor="text1"/>
          <w:sz w:val="32"/>
          <w:szCs w:val="32"/>
        </w:rPr>
      </w:pPr>
      <w:r>
        <w:rPr>
          <w:b/>
          <w:bCs/>
          <w:color w:val="000000" w:themeColor="text1"/>
          <w:sz w:val="32"/>
          <w:szCs w:val="32"/>
        </w:rPr>
        <w:t xml:space="preserve">Ils seront disponible le lundi </w:t>
      </w:r>
      <w:r w:rsidR="00585472">
        <w:rPr>
          <w:b/>
          <w:bCs/>
          <w:color w:val="000000" w:themeColor="text1"/>
          <w:sz w:val="32"/>
          <w:szCs w:val="32"/>
        </w:rPr>
        <w:t>31 Août 2020</w:t>
      </w:r>
      <w:r w:rsidR="00BD4CB3">
        <w:rPr>
          <w:b/>
          <w:bCs/>
          <w:color w:val="000000" w:themeColor="text1"/>
          <w:sz w:val="32"/>
          <w:szCs w:val="32"/>
        </w:rPr>
        <w:t xml:space="preserve"> à partir de 14 h sur le site de l’association</w:t>
      </w:r>
      <w:r w:rsidR="00F133FB">
        <w:rPr>
          <w:b/>
          <w:bCs/>
          <w:color w:val="000000" w:themeColor="text1"/>
          <w:sz w:val="32"/>
          <w:szCs w:val="32"/>
        </w:rPr>
        <w:t xml:space="preserve"> </w:t>
      </w:r>
      <w:hyperlink r:id="rId6" w:history="1">
        <w:r w:rsidR="007B2EAD" w:rsidRPr="00B71159">
          <w:rPr>
            <w:rStyle w:val="Lienhypertexte"/>
            <w:b/>
            <w:bCs/>
            <w:sz w:val="32"/>
            <w:szCs w:val="32"/>
          </w:rPr>
          <w:t>http://www.asgolfploemeurocean.com</w:t>
        </w:r>
      </w:hyperlink>
      <w:r w:rsidR="007B2EAD">
        <w:rPr>
          <w:b/>
          <w:bCs/>
          <w:color w:val="000000" w:themeColor="text1"/>
          <w:sz w:val="32"/>
          <w:szCs w:val="32"/>
        </w:rPr>
        <w:t xml:space="preserve"> et sur le site de la Ligue de Bretagne </w:t>
      </w:r>
      <w:hyperlink r:id="rId7" w:history="1">
        <w:r w:rsidR="00615C6C" w:rsidRPr="00B71159">
          <w:rPr>
            <w:rStyle w:val="Lienhypertexte"/>
            <w:b/>
            <w:bCs/>
            <w:sz w:val="32"/>
            <w:szCs w:val="32"/>
          </w:rPr>
          <w:t>https://liguebretagnegolf.org</w:t>
        </w:r>
      </w:hyperlink>
      <w:r w:rsidR="00615C6C">
        <w:rPr>
          <w:b/>
          <w:bCs/>
          <w:color w:val="000000" w:themeColor="text1"/>
          <w:sz w:val="32"/>
          <w:szCs w:val="32"/>
        </w:rPr>
        <w:t> ;</w:t>
      </w:r>
    </w:p>
    <w:p w14:paraId="7A264F21" w14:textId="77777777" w:rsidR="00615C6C" w:rsidRPr="001F0AA9" w:rsidRDefault="00615C6C" w:rsidP="00C522D6">
      <w:pPr>
        <w:jc w:val="both"/>
        <w:rPr>
          <w:b/>
          <w:bCs/>
          <w:color w:val="000000" w:themeColor="text1"/>
          <w:sz w:val="32"/>
          <w:szCs w:val="32"/>
        </w:rPr>
      </w:pPr>
    </w:p>
    <w:p w14:paraId="2AB692D6" w14:textId="77777777" w:rsidR="007E7B08" w:rsidRDefault="001C4B42" w:rsidP="00C522D6">
      <w:pPr>
        <w:jc w:val="both"/>
        <w:rPr>
          <w:b/>
          <w:bCs/>
          <w:color w:val="000000" w:themeColor="text1"/>
          <w:sz w:val="32"/>
          <w:szCs w:val="32"/>
          <w:u w:val="single"/>
        </w:rPr>
      </w:pPr>
      <w:r>
        <w:rPr>
          <w:b/>
          <w:bCs/>
          <w:color w:val="000000" w:themeColor="text1"/>
          <w:sz w:val="32"/>
          <w:szCs w:val="32"/>
          <w:u w:val="single"/>
        </w:rPr>
        <w:t>Les départs lors des 2 journées seront dans l’ordre suivant</w:t>
      </w:r>
      <w:r w:rsidR="00E37352">
        <w:rPr>
          <w:b/>
          <w:bCs/>
          <w:color w:val="000000" w:themeColor="text1"/>
          <w:sz w:val="32"/>
          <w:szCs w:val="32"/>
          <w:u w:val="single"/>
        </w:rPr>
        <w:t> :</w:t>
      </w:r>
    </w:p>
    <w:p w14:paraId="392BDA4F" w14:textId="77777777" w:rsidR="00E37352" w:rsidRDefault="00E37352" w:rsidP="00C522D6">
      <w:pPr>
        <w:jc w:val="both"/>
        <w:rPr>
          <w:color w:val="000000" w:themeColor="text1"/>
          <w:sz w:val="32"/>
          <w:szCs w:val="32"/>
        </w:rPr>
      </w:pPr>
    </w:p>
    <w:p w14:paraId="6262D5E0" w14:textId="77777777" w:rsidR="00E37352" w:rsidRDefault="00E37352" w:rsidP="00C522D6">
      <w:pPr>
        <w:jc w:val="both"/>
        <w:rPr>
          <w:color w:val="000000" w:themeColor="text1"/>
          <w:sz w:val="32"/>
          <w:szCs w:val="32"/>
        </w:rPr>
      </w:pPr>
      <w:r>
        <w:rPr>
          <w:color w:val="000000" w:themeColor="text1"/>
          <w:sz w:val="32"/>
          <w:szCs w:val="32"/>
        </w:rPr>
        <w:t>1 . Trophée S</w:t>
      </w:r>
      <w:r w:rsidR="00935ED7">
        <w:rPr>
          <w:color w:val="000000" w:themeColor="text1"/>
          <w:sz w:val="32"/>
          <w:szCs w:val="32"/>
        </w:rPr>
        <w:t>eniors</w:t>
      </w:r>
    </w:p>
    <w:p w14:paraId="04B3CFAA" w14:textId="77777777" w:rsidR="00E37352" w:rsidRDefault="00E37352" w:rsidP="00C522D6">
      <w:pPr>
        <w:jc w:val="both"/>
        <w:rPr>
          <w:color w:val="000000" w:themeColor="text1"/>
          <w:sz w:val="32"/>
          <w:szCs w:val="32"/>
        </w:rPr>
      </w:pPr>
      <w:r>
        <w:rPr>
          <w:color w:val="000000" w:themeColor="text1"/>
          <w:sz w:val="32"/>
          <w:szCs w:val="32"/>
        </w:rPr>
        <w:t xml:space="preserve">2 . </w:t>
      </w:r>
      <w:r w:rsidR="006141BE">
        <w:rPr>
          <w:color w:val="000000" w:themeColor="text1"/>
          <w:sz w:val="32"/>
          <w:szCs w:val="32"/>
        </w:rPr>
        <w:t>Breizh S</w:t>
      </w:r>
      <w:r w:rsidR="00935ED7">
        <w:rPr>
          <w:color w:val="000000" w:themeColor="text1"/>
          <w:sz w:val="32"/>
          <w:szCs w:val="32"/>
        </w:rPr>
        <w:t>eniors</w:t>
      </w:r>
      <w:r w:rsidR="006141BE">
        <w:rPr>
          <w:color w:val="000000" w:themeColor="text1"/>
          <w:sz w:val="32"/>
          <w:szCs w:val="32"/>
        </w:rPr>
        <w:t xml:space="preserve"> </w:t>
      </w:r>
      <w:r w:rsidR="00F63E68">
        <w:rPr>
          <w:color w:val="000000" w:themeColor="text1"/>
          <w:sz w:val="32"/>
          <w:szCs w:val="32"/>
        </w:rPr>
        <w:t xml:space="preserve">Critérium </w:t>
      </w:r>
    </w:p>
    <w:p w14:paraId="013265B5" w14:textId="77777777" w:rsidR="006141BE" w:rsidRDefault="006141BE" w:rsidP="00C522D6">
      <w:pPr>
        <w:jc w:val="both"/>
        <w:rPr>
          <w:color w:val="000000" w:themeColor="text1"/>
          <w:sz w:val="32"/>
          <w:szCs w:val="32"/>
        </w:rPr>
      </w:pPr>
    </w:p>
    <w:p w14:paraId="05748608" w14:textId="77777777" w:rsidR="006141BE" w:rsidRDefault="006141BE" w:rsidP="00C522D6">
      <w:pPr>
        <w:jc w:val="both"/>
        <w:rPr>
          <w:color w:val="000000" w:themeColor="text1"/>
          <w:sz w:val="32"/>
          <w:szCs w:val="32"/>
        </w:rPr>
      </w:pPr>
      <w:r>
        <w:rPr>
          <w:color w:val="000000" w:themeColor="text1"/>
          <w:sz w:val="32"/>
          <w:szCs w:val="32"/>
        </w:rPr>
        <w:t>1</w:t>
      </w:r>
      <w:r w:rsidRPr="006141BE">
        <w:rPr>
          <w:color w:val="000000" w:themeColor="text1"/>
          <w:sz w:val="32"/>
          <w:szCs w:val="32"/>
          <w:vertAlign w:val="superscript"/>
        </w:rPr>
        <w:t>er</w:t>
      </w:r>
      <w:r>
        <w:rPr>
          <w:color w:val="000000" w:themeColor="text1"/>
          <w:sz w:val="32"/>
          <w:szCs w:val="32"/>
        </w:rPr>
        <w:t xml:space="preserve"> jour : ordre croissant des index</w:t>
      </w:r>
    </w:p>
    <w:p w14:paraId="62469A00" w14:textId="77777777" w:rsidR="006141BE" w:rsidRDefault="006141BE" w:rsidP="00C522D6">
      <w:pPr>
        <w:jc w:val="both"/>
        <w:rPr>
          <w:color w:val="000000" w:themeColor="text1"/>
          <w:sz w:val="32"/>
          <w:szCs w:val="32"/>
        </w:rPr>
      </w:pPr>
      <w:r>
        <w:rPr>
          <w:color w:val="000000" w:themeColor="text1"/>
          <w:sz w:val="32"/>
          <w:szCs w:val="32"/>
        </w:rPr>
        <w:t>2</w:t>
      </w:r>
      <w:r w:rsidRPr="006141BE">
        <w:rPr>
          <w:color w:val="000000" w:themeColor="text1"/>
          <w:sz w:val="32"/>
          <w:szCs w:val="32"/>
          <w:vertAlign w:val="superscript"/>
        </w:rPr>
        <w:t>ème</w:t>
      </w:r>
      <w:r>
        <w:rPr>
          <w:color w:val="000000" w:themeColor="text1"/>
          <w:sz w:val="32"/>
          <w:szCs w:val="32"/>
        </w:rPr>
        <w:t xml:space="preserve"> jour : ordre inverse </w:t>
      </w:r>
      <w:r w:rsidR="00BB30E1">
        <w:rPr>
          <w:color w:val="000000" w:themeColor="text1"/>
          <w:sz w:val="32"/>
          <w:szCs w:val="32"/>
        </w:rPr>
        <w:t>des résultats du 1</w:t>
      </w:r>
      <w:r w:rsidR="00BB30E1" w:rsidRPr="00BB30E1">
        <w:rPr>
          <w:color w:val="000000" w:themeColor="text1"/>
          <w:sz w:val="32"/>
          <w:szCs w:val="32"/>
          <w:vertAlign w:val="superscript"/>
        </w:rPr>
        <w:t>er</w:t>
      </w:r>
      <w:r w:rsidR="00BB30E1">
        <w:rPr>
          <w:color w:val="000000" w:themeColor="text1"/>
          <w:sz w:val="32"/>
          <w:szCs w:val="32"/>
        </w:rPr>
        <w:t xml:space="preserve"> jour</w:t>
      </w:r>
    </w:p>
    <w:p w14:paraId="498EE712" w14:textId="77777777" w:rsidR="00A97D19" w:rsidRDefault="00A97D19" w:rsidP="00C522D6">
      <w:pPr>
        <w:jc w:val="both"/>
        <w:rPr>
          <w:color w:val="000000" w:themeColor="text1"/>
          <w:sz w:val="32"/>
          <w:szCs w:val="32"/>
        </w:rPr>
      </w:pPr>
    </w:p>
    <w:p w14:paraId="0A437BCD" w14:textId="77777777" w:rsidR="00062254" w:rsidRDefault="00062254" w:rsidP="00C522D6">
      <w:pPr>
        <w:jc w:val="both"/>
        <w:rPr>
          <w:color w:val="000000" w:themeColor="text1"/>
          <w:sz w:val="32"/>
          <w:szCs w:val="32"/>
        </w:rPr>
      </w:pPr>
    </w:p>
    <w:p w14:paraId="59F12E47" w14:textId="77777777" w:rsidR="00062254" w:rsidRDefault="00062254" w:rsidP="00C522D6">
      <w:pPr>
        <w:jc w:val="both"/>
        <w:rPr>
          <w:color w:val="000000" w:themeColor="text1"/>
          <w:sz w:val="32"/>
          <w:szCs w:val="32"/>
        </w:rPr>
      </w:pPr>
    </w:p>
    <w:p w14:paraId="14894C96" w14:textId="77777777" w:rsidR="005144C5" w:rsidRPr="005144C5" w:rsidRDefault="005144C5" w:rsidP="005144C5">
      <w:pPr>
        <w:jc w:val="both"/>
        <w:rPr>
          <w:b/>
          <w:bCs/>
          <w:color w:val="000000" w:themeColor="text1"/>
          <w:sz w:val="32"/>
          <w:szCs w:val="32"/>
          <w:u w:val="single"/>
        </w:rPr>
      </w:pPr>
      <w:r w:rsidRPr="005144C5">
        <w:rPr>
          <w:b/>
          <w:bCs/>
          <w:color w:val="4472C4" w:themeColor="accent1"/>
          <w:sz w:val="32"/>
          <w:szCs w:val="32"/>
          <w:u w:val="single"/>
        </w:rPr>
        <w:t>DEPARTAGE</w:t>
      </w:r>
    </w:p>
    <w:p w14:paraId="724BD475" w14:textId="77777777" w:rsidR="005144C5" w:rsidRPr="005144C5" w:rsidRDefault="005144C5" w:rsidP="005144C5">
      <w:pPr>
        <w:jc w:val="both"/>
        <w:rPr>
          <w:color w:val="000000" w:themeColor="text1"/>
          <w:sz w:val="32"/>
          <w:szCs w:val="32"/>
        </w:rPr>
      </w:pPr>
    </w:p>
    <w:p w14:paraId="62226EA9" w14:textId="77777777" w:rsidR="005144C5" w:rsidRPr="005144C5" w:rsidRDefault="005144C5" w:rsidP="005144C5">
      <w:pPr>
        <w:jc w:val="both"/>
        <w:rPr>
          <w:color w:val="000000" w:themeColor="text1"/>
          <w:sz w:val="32"/>
          <w:szCs w:val="32"/>
        </w:rPr>
      </w:pPr>
      <w:r w:rsidRPr="005144C5">
        <w:rPr>
          <w:color w:val="000000" w:themeColor="text1"/>
          <w:sz w:val="32"/>
          <w:szCs w:val="32"/>
        </w:rPr>
        <w:t xml:space="preserve">En cas d’égalité pour l’attribution du titre Messieurs ou Dames : PLAY OFF, par répétition si nécessaire, trou par trou, </w:t>
      </w:r>
      <w:r w:rsidR="00BF5DDF">
        <w:rPr>
          <w:color w:val="000000" w:themeColor="text1"/>
          <w:sz w:val="32"/>
          <w:szCs w:val="32"/>
        </w:rPr>
        <w:t>sur le ou les trous désignés par le Comité de l’Epreuve</w:t>
      </w:r>
    </w:p>
    <w:p w14:paraId="5DFC216F" w14:textId="77777777" w:rsidR="00F258D4" w:rsidRDefault="005144C5" w:rsidP="00C522D6">
      <w:pPr>
        <w:jc w:val="both"/>
        <w:rPr>
          <w:color w:val="000000" w:themeColor="text1"/>
          <w:sz w:val="32"/>
          <w:szCs w:val="32"/>
        </w:rPr>
      </w:pPr>
      <w:r w:rsidRPr="005144C5">
        <w:rPr>
          <w:color w:val="000000" w:themeColor="text1"/>
          <w:sz w:val="32"/>
          <w:szCs w:val="32"/>
        </w:rPr>
        <w:t>Si impossibilité de terminer le play off, le classement avec départage informatique deviendra officiel.</w:t>
      </w:r>
    </w:p>
    <w:p w14:paraId="2C9B8993" w14:textId="77777777" w:rsidR="00680582" w:rsidRDefault="00680582" w:rsidP="00C522D6">
      <w:pPr>
        <w:jc w:val="both"/>
        <w:rPr>
          <w:color w:val="000000" w:themeColor="text1"/>
          <w:sz w:val="32"/>
          <w:szCs w:val="32"/>
        </w:rPr>
      </w:pPr>
    </w:p>
    <w:p w14:paraId="65F9959B" w14:textId="77777777" w:rsidR="006163BE" w:rsidRDefault="006163BE" w:rsidP="00C522D6">
      <w:pPr>
        <w:jc w:val="both"/>
        <w:rPr>
          <w:color w:val="000000" w:themeColor="text1"/>
          <w:sz w:val="32"/>
          <w:szCs w:val="32"/>
        </w:rPr>
      </w:pPr>
    </w:p>
    <w:p w14:paraId="32ED46E8" w14:textId="77777777" w:rsidR="006163BE" w:rsidRDefault="006163BE" w:rsidP="00C522D6">
      <w:pPr>
        <w:jc w:val="both"/>
        <w:rPr>
          <w:color w:val="000000" w:themeColor="text1"/>
          <w:sz w:val="32"/>
          <w:szCs w:val="32"/>
        </w:rPr>
      </w:pPr>
    </w:p>
    <w:p w14:paraId="53C605D3" w14:textId="77777777" w:rsidR="006163BE" w:rsidRDefault="006163BE" w:rsidP="00C522D6">
      <w:pPr>
        <w:jc w:val="both"/>
        <w:rPr>
          <w:color w:val="000000" w:themeColor="text1"/>
          <w:sz w:val="32"/>
          <w:szCs w:val="32"/>
        </w:rPr>
      </w:pPr>
    </w:p>
    <w:p w14:paraId="6EDA5DCB" w14:textId="77777777" w:rsidR="006163BE" w:rsidRDefault="006163BE" w:rsidP="00C522D6">
      <w:pPr>
        <w:jc w:val="both"/>
        <w:rPr>
          <w:color w:val="000000" w:themeColor="text1"/>
          <w:sz w:val="32"/>
          <w:szCs w:val="32"/>
        </w:rPr>
      </w:pPr>
    </w:p>
    <w:p w14:paraId="4A4D3566" w14:textId="77777777" w:rsidR="006163BE" w:rsidRDefault="006163BE" w:rsidP="00C522D6">
      <w:pPr>
        <w:jc w:val="both"/>
        <w:rPr>
          <w:color w:val="000000" w:themeColor="text1"/>
          <w:sz w:val="32"/>
          <w:szCs w:val="32"/>
        </w:rPr>
      </w:pPr>
    </w:p>
    <w:p w14:paraId="0F065F40" w14:textId="77777777" w:rsidR="006163BE" w:rsidRDefault="006163BE" w:rsidP="00C522D6">
      <w:pPr>
        <w:jc w:val="both"/>
        <w:rPr>
          <w:color w:val="000000" w:themeColor="text1"/>
          <w:sz w:val="32"/>
          <w:szCs w:val="32"/>
        </w:rPr>
      </w:pPr>
    </w:p>
    <w:p w14:paraId="0280E1E3" w14:textId="77777777" w:rsidR="006163BE" w:rsidRDefault="006163BE" w:rsidP="00C522D6">
      <w:pPr>
        <w:jc w:val="both"/>
        <w:rPr>
          <w:color w:val="000000" w:themeColor="text1"/>
          <w:sz w:val="32"/>
          <w:szCs w:val="32"/>
        </w:rPr>
      </w:pPr>
    </w:p>
    <w:p w14:paraId="25666775" w14:textId="77777777" w:rsidR="00A97D19" w:rsidRDefault="00A97D19" w:rsidP="00C522D6">
      <w:pPr>
        <w:jc w:val="both"/>
        <w:rPr>
          <w:b/>
          <w:bCs/>
          <w:color w:val="4472C4" w:themeColor="accent1"/>
          <w:sz w:val="32"/>
          <w:szCs w:val="32"/>
          <w:u w:val="single"/>
        </w:rPr>
      </w:pPr>
      <w:r>
        <w:rPr>
          <w:b/>
          <w:bCs/>
          <w:color w:val="4472C4" w:themeColor="accent1"/>
          <w:sz w:val="32"/>
          <w:szCs w:val="32"/>
          <w:u w:val="single"/>
        </w:rPr>
        <w:t>PRIX/</w:t>
      </w:r>
      <w:r w:rsidR="009C2DBA">
        <w:rPr>
          <w:b/>
          <w:bCs/>
          <w:color w:val="4472C4" w:themeColor="accent1"/>
          <w:sz w:val="32"/>
          <w:szCs w:val="32"/>
          <w:u w:val="single"/>
        </w:rPr>
        <w:t>DOTATION :</w:t>
      </w:r>
    </w:p>
    <w:p w14:paraId="649BAA80" w14:textId="77777777" w:rsidR="009C2DBA" w:rsidRDefault="009C2DBA" w:rsidP="00C522D6">
      <w:pPr>
        <w:jc w:val="both"/>
        <w:rPr>
          <w:color w:val="000000" w:themeColor="text1"/>
          <w:sz w:val="32"/>
          <w:szCs w:val="32"/>
        </w:rPr>
      </w:pPr>
    </w:p>
    <w:p w14:paraId="42E8EDC8" w14:textId="77777777" w:rsidR="00A84B7D" w:rsidRDefault="004A5A8B" w:rsidP="00C522D6">
      <w:pPr>
        <w:jc w:val="both"/>
        <w:rPr>
          <w:color w:val="000000" w:themeColor="text1"/>
          <w:sz w:val="32"/>
          <w:szCs w:val="32"/>
        </w:rPr>
      </w:pPr>
      <w:r>
        <w:rPr>
          <w:color w:val="000000" w:themeColor="text1"/>
          <w:sz w:val="32"/>
          <w:szCs w:val="32"/>
        </w:rPr>
        <w:t xml:space="preserve">Dotation attribuée </w:t>
      </w:r>
      <w:r w:rsidR="00720844">
        <w:rPr>
          <w:color w:val="000000" w:themeColor="text1"/>
          <w:sz w:val="32"/>
          <w:szCs w:val="32"/>
        </w:rPr>
        <w:t>aux 3 premiers brut de chaque catégorie</w:t>
      </w:r>
      <w:r w:rsidR="00332B71">
        <w:rPr>
          <w:color w:val="000000" w:themeColor="text1"/>
          <w:sz w:val="32"/>
          <w:szCs w:val="32"/>
        </w:rPr>
        <w:t xml:space="preserve">( </w:t>
      </w:r>
      <w:r w:rsidR="009829FB">
        <w:rPr>
          <w:color w:val="000000" w:themeColor="text1"/>
          <w:sz w:val="32"/>
          <w:szCs w:val="32"/>
        </w:rPr>
        <w:t>senior H-F /Vétéran H-F)</w:t>
      </w:r>
      <w:r w:rsidR="00720844">
        <w:rPr>
          <w:color w:val="000000" w:themeColor="text1"/>
          <w:sz w:val="32"/>
          <w:szCs w:val="32"/>
        </w:rPr>
        <w:t xml:space="preserve"> pour le TROPHÉE</w:t>
      </w:r>
      <w:r w:rsidR="0046787E">
        <w:rPr>
          <w:color w:val="000000" w:themeColor="text1"/>
          <w:sz w:val="32"/>
          <w:szCs w:val="32"/>
        </w:rPr>
        <w:t xml:space="preserve"> Séniors</w:t>
      </w:r>
      <w:r w:rsidR="00393DAF">
        <w:rPr>
          <w:color w:val="000000" w:themeColor="text1"/>
          <w:sz w:val="32"/>
          <w:szCs w:val="32"/>
        </w:rPr>
        <w:t>.</w:t>
      </w:r>
    </w:p>
    <w:p w14:paraId="7CF6E01A" w14:textId="77777777" w:rsidR="00720844" w:rsidRDefault="00216BB5" w:rsidP="00C522D6">
      <w:pPr>
        <w:jc w:val="both"/>
        <w:rPr>
          <w:color w:val="000000" w:themeColor="text1"/>
          <w:sz w:val="32"/>
          <w:szCs w:val="32"/>
        </w:rPr>
      </w:pPr>
      <w:r>
        <w:rPr>
          <w:color w:val="000000" w:themeColor="text1"/>
          <w:sz w:val="32"/>
          <w:szCs w:val="32"/>
        </w:rPr>
        <w:t xml:space="preserve">Suivant le nombre de participants la </w:t>
      </w:r>
      <w:r w:rsidR="006163BE">
        <w:rPr>
          <w:color w:val="000000" w:themeColor="text1"/>
          <w:sz w:val="32"/>
          <w:szCs w:val="32"/>
        </w:rPr>
        <w:t>Dotation</w:t>
      </w:r>
      <w:r w:rsidR="006163BE" w:rsidRPr="006163BE">
        <w:rPr>
          <w:color w:val="000000" w:themeColor="text1"/>
          <w:sz w:val="32"/>
          <w:szCs w:val="32"/>
        </w:rPr>
        <w:t xml:space="preserve"> </w:t>
      </w:r>
      <w:r w:rsidR="006163BE">
        <w:rPr>
          <w:color w:val="000000" w:themeColor="text1"/>
          <w:sz w:val="32"/>
          <w:szCs w:val="32"/>
        </w:rPr>
        <w:t xml:space="preserve">pour le Breizh Séniors Critérium </w:t>
      </w:r>
      <w:r w:rsidR="0028735C">
        <w:rPr>
          <w:color w:val="000000" w:themeColor="text1"/>
          <w:sz w:val="32"/>
          <w:szCs w:val="32"/>
        </w:rPr>
        <w:t xml:space="preserve">sera attribuée </w:t>
      </w:r>
      <w:r w:rsidR="00042A72">
        <w:rPr>
          <w:color w:val="000000" w:themeColor="text1"/>
          <w:sz w:val="32"/>
          <w:szCs w:val="32"/>
        </w:rPr>
        <w:t>au premier brut, pouvant aller jusqu’au 3</w:t>
      </w:r>
      <w:r w:rsidR="00042A72" w:rsidRPr="00042A72">
        <w:rPr>
          <w:color w:val="000000" w:themeColor="text1"/>
          <w:sz w:val="32"/>
          <w:szCs w:val="32"/>
          <w:vertAlign w:val="superscript"/>
        </w:rPr>
        <w:t>ème</w:t>
      </w:r>
      <w:r w:rsidR="00042A72">
        <w:rPr>
          <w:color w:val="000000" w:themeColor="text1"/>
          <w:sz w:val="32"/>
          <w:szCs w:val="32"/>
        </w:rPr>
        <w:t xml:space="preserve"> </w:t>
      </w:r>
      <w:r w:rsidR="00614873">
        <w:rPr>
          <w:color w:val="000000" w:themeColor="text1"/>
          <w:sz w:val="32"/>
          <w:szCs w:val="32"/>
        </w:rPr>
        <w:t>brut de chaque catégorie</w:t>
      </w:r>
      <w:r w:rsidR="0085102A">
        <w:rPr>
          <w:color w:val="000000" w:themeColor="text1"/>
          <w:sz w:val="32"/>
          <w:szCs w:val="32"/>
        </w:rPr>
        <w:t xml:space="preserve"> senior H-F, sachant qu’il n’y a pas de classement vétéran.</w:t>
      </w:r>
    </w:p>
    <w:p w14:paraId="26004C78" w14:textId="77777777" w:rsidR="00107835" w:rsidRDefault="00107835" w:rsidP="00C522D6">
      <w:pPr>
        <w:jc w:val="both"/>
        <w:rPr>
          <w:color w:val="000000" w:themeColor="text1"/>
          <w:sz w:val="32"/>
          <w:szCs w:val="32"/>
        </w:rPr>
      </w:pPr>
    </w:p>
    <w:p w14:paraId="7482575B" w14:textId="77777777" w:rsidR="00107835" w:rsidRDefault="00107835" w:rsidP="00C522D6">
      <w:pPr>
        <w:jc w:val="both"/>
        <w:rPr>
          <w:color w:val="000000" w:themeColor="text1"/>
          <w:sz w:val="32"/>
          <w:szCs w:val="32"/>
        </w:rPr>
      </w:pPr>
    </w:p>
    <w:p w14:paraId="475E2E00" w14:textId="77777777" w:rsidR="00597C72" w:rsidRDefault="00597C72" w:rsidP="00C522D6">
      <w:pPr>
        <w:jc w:val="both"/>
        <w:rPr>
          <w:b/>
          <w:bCs/>
          <w:color w:val="4472C4" w:themeColor="accent1"/>
          <w:sz w:val="32"/>
          <w:szCs w:val="32"/>
          <w:u w:val="single"/>
        </w:rPr>
      </w:pPr>
      <w:r>
        <w:rPr>
          <w:b/>
          <w:bCs/>
          <w:color w:val="4472C4" w:themeColor="accent1"/>
          <w:sz w:val="32"/>
          <w:szCs w:val="32"/>
          <w:u w:val="single"/>
        </w:rPr>
        <w:t>REMISE DES PRIX :</w:t>
      </w:r>
    </w:p>
    <w:p w14:paraId="03179E3B" w14:textId="77777777" w:rsidR="00597C72" w:rsidRDefault="00597C72" w:rsidP="00C522D6">
      <w:pPr>
        <w:jc w:val="both"/>
        <w:rPr>
          <w:b/>
          <w:bCs/>
          <w:color w:val="4472C4" w:themeColor="accent1"/>
          <w:sz w:val="32"/>
          <w:szCs w:val="32"/>
          <w:u w:val="single"/>
        </w:rPr>
      </w:pPr>
    </w:p>
    <w:p w14:paraId="3C1DE3F3" w14:textId="77777777" w:rsidR="00597C72" w:rsidRDefault="00F56F59" w:rsidP="00C522D6">
      <w:pPr>
        <w:jc w:val="both"/>
        <w:rPr>
          <w:color w:val="000000" w:themeColor="text1"/>
          <w:sz w:val="32"/>
          <w:szCs w:val="32"/>
        </w:rPr>
      </w:pPr>
      <w:r>
        <w:rPr>
          <w:color w:val="000000" w:themeColor="text1"/>
          <w:sz w:val="32"/>
          <w:szCs w:val="32"/>
        </w:rPr>
        <w:t xml:space="preserve">Le Vendredi </w:t>
      </w:r>
      <w:r w:rsidR="004E5EB1">
        <w:rPr>
          <w:color w:val="000000" w:themeColor="text1"/>
          <w:sz w:val="32"/>
          <w:szCs w:val="32"/>
        </w:rPr>
        <w:t>4</w:t>
      </w:r>
      <w:r>
        <w:rPr>
          <w:color w:val="000000" w:themeColor="text1"/>
          <w:sz w:val="32"/>
          <w:szCs w:val="32"/>
        </w:rPr>
        <w:t xml:space="preserve"> septembre 20</w:t>
      </w:r>
      <w:r w:rsidR="004E5EB1">
        <w:rPr>
          <w:color w:val="000000" w:themeColor="text1"/>
          <w:sz w:val="32"/>
          <w:szCs w:val="32"/>
        </w:rPr>
        <w:t>20</w:t>
      </w:r>
      <w:r>
        <w:rPr>
          <w:color w:val="000000" w:themeColor="text1"/>
          <w:sz w:val="32"/>
          <w:szCs w:val="32"/>
        </w:rPr>
        <w:t xml:space="preserve"> </w:t>
      </w:r>
      <w:r w:rsidR="005931ED">
        <w:rPr>
          <w:color w:val="000000" w:themeColor="text1"/>
          <w:sz w:val="32"/>
          <w:szCs w:val="32"/>
        </w:rPr>
        <w:t xml:space="preserve">à la fin de </w:t>
      </w:r>
      <w:r w:rsidR="00F32030">
        <w:rPr>
          <w:color w:val="000000" w:themeColor="text1"/>
          <w:sz w:val="32"/>
          <w:szCs w:val="32"/>
        </w:rPr>
        <w:t>chaque épreuve</w:t>
      </w:r>
      <w:r w:rsidR="00214908">
        <w:rPr>
          <w:color w:val="000000" w:themeColor="text1"/>
          <w:sz w:val="32"/>
          <w:szCs w:val="32"/>
        </w:rPr>
        <w:t xml:space="preserve"> </w:t>
      </w:r>
      <w:r w:rsidR="00546421">
        <w:rPr>
          <w:color w:val="000000" w:themeColor="text1"/>
          <w:sz w:val="32"/>
          <w:szCs w:val="32"/>
        </w:rPr>
        <w:t>(Trophée</w:t>
      </w:r>
      <w:r w:rsidR="005931ED">
        <w:rPr>
          <w:color w:val="000000" w:themeColor="text1"/>
          <w:sz w:val="32"/>
          <w:szCs w:val="32"/>
        </w:rPr>
        <w:t xml:space="preserve"> et </w:t>
      </w:r>
      <w:r w:rsidR="00E30804">
        <w:rPr>
          <w:color w:val="000000" w:themeColor="text1"/>
          <w:sz w:val="32"/>
          <w:szCs w:val="32"/>
        </w:rPr>
        <w:t xml:space="preserve">Breizh </w:t>
      </w:r>
      <w:r w:rsidR="0046787E">
        <w:rPr>
          <w:color w:val="000000" w:themeColor="text1"/>
          <w:sz w:val="32"/>
          <w:szCs w:val="32"/>
        </w:rPr>
        <w:t>Critérium</w:t>
      </w:r>
      <w:r w:rsidR="005931ED">
        <w:rPr>
          <w:color w:val="000000" w:themeColor="text1"/>
          <w:sz w:val="32"/>
          <w:szCs w:val="32"/>
        </w:rPr>
        <w:t>)</w:t>
      </w:r>
      <w:r w:rsidR="007A5AD1">
        <w:rPr>
          <w:color w:val="000000" w:themeColor="text1"/>
          <w:sz w:val="32"/>
          <w:szCs w:val="32"/>
        </w:rPr>
        <w:t>.</w:t>
      </w:r>
    </w:p>
    <w:p w14:paraId="61BEA2B1" w14:textId="4CFD6530" w:rsidR="007A5AD1" w:rsidRDefault="007A5AD1" w:rsidP="00C522D6">
      <w:pPr>
        <w:jc w:val="both"/>
        <w:rPr>
          <w:color w:val="000000" w:themeColor="text1"/>
          <w:sz w:val="32"/>
          <w:szCs w:val="32"/>
        </w:rPr>
      </w:pPr>
    </w:p>
    <w:p w14:paraId="697440BB" w14:textId="5AB6956A" w:rsidR="00854105" w:rsidRPr="001A1B12" w:rsidRDefault="00854105" w:rsidP="00C522D6">
      <w:pPr>
        <w:jc w:val="both"/>
        <w:rPr>
          <w:color w:val="000000" w:themeColor="text1"/>
          <w:sz w:val="32"/>
          <w:szCs w:val="32"/>
        </w:rPr>
      </w:pPr>
      <w:r w:rsidRPr="001A1B12">
        <w:rPr>
          <w:color w:val="000000" w:themeColor="text1"/>
          <w:sz w:val="32"/>
          <w:szCs w:val="32"/>
        </w:rPr>
        <w:t xml:space="preserve">En cas d’absence, si le prix ne peut être récupéré, celui-ci sera conservé à l’association et tenu à la disposition du récipiendaire </w:t>
      </w:r>
      <w:r w:rsidR="00291262" w:rsidRPr="001A1B12">
        <w:rPr>
          <w:color w:val="000000" w:themeColor="text1"/>
          <w:sz w:val="32"/>
          <w:szCs w:val="32"/>
        </w:rPr>
        <w:t xml:space="preserve">jusqu’au </w:t>
      </w:r>
      <w:r w:rsidR="0010074E" w:rsidRPr="001A1B12">
        <w:rPr>
          <w:color w:val="000000" w:themeColor="text1"/>
          <w:sz w:val="32"/>
          <w:szCs w:val="32"/>
        </w:rPr>
        <w:t>30 septembre 2020.</w:t>
      </w:r>
    </w:p>
    <w:p w14:paraId="2BE43D5F" w14:textId="77777777" w:rsidR="00F14466" w:rsidRDefault="00F14466" w:rsidP="00F14466">
      <w:pPr>
        <w:jc w:val="both"/>
        <w:rPr>
          <w:b/>
          <w:bCs/>
        </w:rPr>
      </w:pPr>
    </w:p>
    <w:p w14:paraId="6E132D84" w14:textId="77777777" w:rsidR="009C0687" w:rsidRDefault="009C0687" w:rsidP="00F14466">
      <w:pPr>
        <w:jc w:val="both"/>
        <w:rPr>
          <w:b/>
          <w:bCs/>
        </w:rPr>
      </w:pPr>
    </w:p>
    <w:p w14:paraId="70C61025" w14:textId="77777777" w:rsidR="009C0687" w:rsidRDefault="009C0687" w:rsidP="00F14466">
      <w:pPr>
        <w:jc w:val="both"/>
        <w:rPr>
          <w:b/>
          <w:bCs/>
        </w:rPr>
      </w:pPr>
    </w:p>
    <w:p w14:paraId="79664A8F" w14:textId="77777777" w:rsidR="009C0687" w:rsidRDefault="009C0687" w:rsidP="00F14466">
      <w:pPr>
        <w:jc w:val="both"/>
        <w:rPr>
          <w:b/>
          <w:bCs/>
        </w:rPr>
      </w:pPr>
    </w:p>
    <w:p w14:paraId="6447382C" w14:textId="77777777" w:rsidR="00BF0BAD" w:rsidRDefault="00FA1200" w:rsidP="00F14466">
      <w:pPr>
        <w:jc w:val="both"/>
        <w:rPr>
          <w:b/>
          <w:bCs/>
          <w:color w:val="44546A" w:themeColor="text2"/>
          <w:sz w:val="32"/>
          <w:szCs w:val="32"/>
          <w:u w:val="single"/>
        </w:rPr>
      </w:pPr>
      <w:r w:rsidRPr="00E671E1">
        <w:rPr>
          <w:b/>
          <w:bCs/>
          <w:color w:val="44546A" w:themeColor="text2"/>
          <w:sz w:val="32"/>
          <w:szCs w:val="32"/>
          <w:u w:val="single"/>
        </w:rPr>
        <w:t xml:space="preserve">Le Comité de l’épreuve </w:t>
      </w:r>
      <w:r w:rsidR="00BF0BAD">
        <w:rPr>
          <w:b/>
          <w:bCs/>
          <w:color w:val="44546A" w:themeColor="text2"/>
          <w:sz w:val="32"/>
          <w:szCs w:val="32"/>
          <w:u w:val="single"/>
        </w:rPr>
        <w:t>pourra adopter toutes les modifications au présent règlement en fonction du champ des joueurs et/ou des conditions climatiques.</w:t>
      </w:r>
    </w:p>
    <w:p w14:paraId="1B42E34D" w14:textId="77777777" w:rsidR="00BF0BAD" w:rsidRDefault="00BF0BAD" w:rsidP="00F14466">
      <w:pPr>
        <w:jc w:val="both"/>
        <w:rPr>
          <w:b/>
          <w:bCs/>
          <w:color w:val="44546A" w:themeColor="text2"/>
          <w:sz w:val="32"/>
          <w:szCs w:val="32"/>
          <w:u w:val="single"/>
        </w:rPr>
      </w:pPr>
    </w:p>
    <w:p w14:paraId="7016C95A" w14:textId="7E549E60" w:rsidR="00E558BF" w:rsidRPr="006D15EB" w:rsidRDefault="00300617" w:rsidP="00300617">
      <w:pPr>
        <w:jc w:val="both"/>
        <w:rPr>
          <w:b/>
          <w:bCs/>
          <w:color w:val="FF0000"/>
          <w:sz w:val="32"/>
          <w:szCs w:val="32"/>
        </w:rPr>
      </w:pPr>
      <w:r w:rsidRPr="006D15EB">
        <w:rPr>
          <w:b/>
          <w:bCs/>
          <w:color w:val="FF0000"/>
          <w:sz w:val="32"/>
          <w:szCs w:val="32"/>
        </w:rPr>
        <w:t>*Annexe Officielle au Protocole FFGOLF Covid-19 au 24 juin</w:t>
      </w:r>
    </w:p>
    <w:p w14:paraId="0F4CCDCD" w14:textId="77777777" w:rsidR="00300617" w:rsidRDefault="00300617" w:rsidP="00300617">
      <w:pPr>
        <w:jc w:val="both"/>
        <w:rPr>
          <w:b/>
          <w:bCs/>
          <w:color w:val="44546A" w:themeColor="text2"/>
          <w:sz w:val="32"/>
          <w:szCs w:val="32"/>
        </w:rPr>
      </w:pPr>
    </w:p>
    <w:p w14:paraId="107FEDF1" w14:textId="28AD80FD" w:rsidR="00300617" w:rsidRDefault="00300617" w:rsidP="00300617">
      <w:pPr>
        <w:jc w:val="both"/>
        <w:rPr>
          <w:bCs/>
          <w:color w:val="44546A" w:themeColor="text2"/>
          <w:sz w:val="32"/>
          <w:szCs w:val="32"/>
        </w:rPr>
      </w:pPr>
      <w:r>
        <w:rPr>
          <w:bCs/>
          <w:color w:val="44546A" w:themeColor="text2"/>
          <w:sz w:val="32"/>
          <w:szCs w:val="32"/>
        </w:rPr>
        <w:t>A la fin juillet, ce document est toujours d’actualité en ce qui concerne les gestes barrières ainsi que les mesures à prendre lors de compétitions de golf.</w:t>
      </w:r>
    </w:p>
    <w:p w14:paraId="5696CAD6" w14:textId="0718CC11" w:rsidR="001301E1" w:rsidRPr="00300617" w:rsidRDefault="00B04F7C" w:rsidP="00300617">
      <w:pPr>
        <w:jc w:val="both"/>
        <w:rPr>
          <w:bCs/>
          <w:color w:val="44546A" w:themeColor="text2"/>
          <w:sz w:val="32"/>
          <w:szCs w:val="32"/>
        </w:rPr>
      </w:pPr>
      <w:r>
        <w:rPr>
          <w:bCs/>
          <w:color w:val="44546A" w:themeColor="text2"/>
          <w:sz w:val="32"/>
          <w:szCs w:val="32"/>
        </w:rPr>
        <w:t>Si c’est toujours le cas début septembre, nous vous rappelons qu’une des mesures est l’interdiction des cadets et que l’accompagnateur qui est autorisé n’</w:t>
      </w:r>
      <w:r w:rsidR="007B4125">
        <w:rPr>
          <w:bCs/>
          <w:color w:val="44546A" w:themeColor="text2"/>
          <w:sz w:val="32"/>
          <w:szCs w:val="32"/>
        </w:rPr>
        <w:t>est pa</w:t>
      </w:r>
      <w:r w:rsidR="002D22B0">
        <w:rPr>
          <w:bCs/>
          <w:color w:val="44546A" w:themeColor="text2"/>
          <w:sz w:val="32"/>
          <w:szCs w:val="32"/>
        </w:rPr>
        <w:t>s un donneur de conseil</w:t>
      </w:r>
      <w:bookmarkStart w:id="0" w:name="_GoBack"/>
      <w:bookmarkEnd w:id="0"/>
      <w:r w:rsidR="006D15EB">
        <w:rPr>
          <w:bCs/>
          <w:color w:val="44546A" w:themeColor="text2"/>
          <w:sz w:val="32"/>
          <w:szCs w:val="32"/>
        </w:rPr>
        <w:t>.</w:t>
      </w:r>
    </w:p>
    <w:p w14:paraId="04DD7778" w14:textId="77777777" w:rsidR="00300617" w:rsidRPr="00300617" w:rsidRDefault="00300617" w:rsidP="00300617">
      <w:pPr>
        <w:jc w:val="both"/>
        <w:rPr>
          <w:b/>
          <w:bCs/>
          <w:color w:val="44546A" w:themeColor="text2"/>
          <w:sz w:val="32"/>
          <w:szCs w:val="32"/>
        </w:rPr>
      </w:pPr>
    </w:p>
    <w:p w14:paraId="4957E298" w14:textId="77777777" w:rsidR="00300617" w:rsidRDefault="00300617" w:rsidP="00300617">
      <w:pPr>
        <w:jc w:val="both"/>
        <w:rPr>
          <w:b/>
          <w:bCs/>
          <w:color w:val="44546A" w:themeColor="text2"/>
          <w:sz w:val="32"/>
          <w:szCs w:val="32"/>
        </w:rPr>
      </w:pPr>
    </w:p>
    <w:p w14:paraId="4B9CB836" w14:textId="77777777" w:rsidR="00300617" w:rsidRPr="00300617" w:rsidRDefault="00300617" w:rsidP="00300617">
      <w:pPr>
        <w:jc w:val="both"/>
        <w:rPr>
          <w:b/>
          <w:bCs/>
          <w:color w:val="44546A" w:themeColor="text2"/>
          <w:sz w:val="32"/>
          <w:szCs w:val="32"/>
        </w:rPr>
      </w:pPr>
    </w:p>
    <w:p w14:paraId="685CB7D3" w14:textId="77777777" w:rsidR="00300617" w:rsidRPr="00300617" w:rsidRDefault="00300617" w:rsidP="00300617">
      <w:pPr>
        <w:pStyle w:val="Pardeliste"/>
        <w:jc w:val="both"/>
        <w:rPr>
          <w:b/>
          <w:bCs/>
          <w:color w:val="44546A" w:themeColor="text2"/>
          <w:sz w:val="32"/>
          <w:szCs w:val="32"/>
        </w:rPr>
      </w:pPr>
    </w:p>
    <w:sectPr w:rsidR="00300617" w:rsidRPr="00300617" w:rsidSect="00CC48FE">
      <w:pgSz w:w="11906" w:h="16838"/>
      <w:pgMar w:top="567"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1306A"/>
    <w:multiLevelType w:val="hybridMultilevel"/>
    <w:tmpl w:val="AE7413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4714A40"/>
    <w:multiLevelType w:val="hybridMultilevel"/>
    <w:tmpl w:val="81D419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C4"/>
    <w:rsid w:val="000119C8"/>
    <w:rsid w:val="000132C0"/>
    <w:rsid w:val="00042A72"/>
    <w:rsid w:val="00045B67"/>
    <w:rsid w:val="00046E29"/>
    <w:rsid w:val="00054553"/>
    <w:rsid w:val="00062254"/>
    <w:rsid w:val="00071036"/>
    <w:rsid w:val="00073AB3"/>
    <w:rsid w:val="0007435E"/>
    <w:rsid w:val="000778C6"/>
    <w:rsid w:val="00084161"/>
    <w:rsid w:val="00084B4E"/>
    <w:rsid w:val="00097DDC"/>
    <w:rsid w:val="000A6A28"/>
    <w:rsid w:val="000B5FBD"/>
    <w:rsid w:val="000F1299"/>
    <w:rsid w:val="0010074E"/>
    <w:rsid w:val="00107835"/>
    <w:rsid w:val="00116883"/>
    <w:rsid w:val="001301E1"/>
    <w:rsid w:val="00133E7C"/>
    <w:rsid w:val="00137BCE"/>
    <w:rsid w:val="001424CF"/>
    <w:rsid w:val="00144406"/>
    <w:rsid w:val="00194BB8"/>
    <w:rsid w:val="00195EF2"/>
    <w:rsid w:val="001A1B12"/>
    <w:rsid w:val="001B2321"/>
    <w:rsid w:val="001C4B42"/>
    <w:rsid w:val="001F0AA9"/>
    <w:rsid w:val="00214908"/>
    <w:rsid w:val="00215148"/>
    <w:rsid w:val="00216BB5"/>
    <w:rsid w:val="00235824"/>
    <w:rsid w:val="0025232F"/>
    <w:rsid w:val="00253806"/>
    <w:rsid w:val="002544E5"/>
    <w:rsid w:val="00265188"/>
    <w:rsid w:val="00266203"/>
    <w:rsid w:val="002865CA"/>
    <w:rsid w:val="0028735C"/>
    <w:rsid w:val="00291262"/>
    <w:rsid w:val="00294B34"/>
    <w:rsid w:val="002A5947"/>
    <w:rsid w:val="002B0A3B"/>
    <w:rsid w:val="002C4D25"/>
    <w:rsid w:val="002C56A7"/>
    <w:rsid w:val="002D22B0"/>
    <w:rsid w:val="002D26EE"/>
    <w:rsid w:val="002F603F"/>
    <w:rsid w:val="002F7449"/>
    <w:rsid w:val="00300617"/>
    <w:rsid w:val="00326F0D"/>
    <w:rsid w:val="003302FA"/>
    <w:rsid w:val="00332B71"/>
    <w:rsid w:val="003666D4"/>
    <w:rsid w:val="0038241A"/>
    <w:rsid w:val="00393DAF"/>
    <w:rsid w:val="003943F5"/>
    <w:rsid w:val="00394C41"/>
    <w:rsid w:val="003A4EC4"/>
    <w:rsid w:val="003D7C29"/>
    <w:rsid w:val="003E2051"/>
    <w:rsid w:val="003E4EBC"/>
    <w:rsid w:val="003F09E6"/>
    <w:rsid w:val="003F2199"/>
    <w:rsid w:val="003F767E"/>
    <w:rsid w:val="00415EB7"/>
    <w:rsid w:val="0043150A"/>
    <w:rsid w:val="0045100E"/>
    <w:rsid w:val="004627C8"/>
    <w:rsid w:val="0046787E"/>
    <w:rsid w:val="004968D5"/>
    <w:rsid w:val="004A46EC"/>
    <w:rsid w:val="004A48A1"/>
    <w:rsid w:val="004A574E"/>
    <w:rsid w:val="004A5A8B"/>
    <w:rsid w:val="004E0D0D"/>
    <w:rsid w:val="004E5EB1"/>
    <w:rsid w:val="004E7296"/>
    <w:rsid w:val="0050079F"/>
    <w:rsid w:val="00505BDB"/>
    <w:rsid w:val="005144C5"/>
    <w:rsid w:val="005313FD"/>
    <w:rsid w:val="005411D3"/>
    <w:rsid w:val="00546421"/>
    <w:rsid w:val="005516CB"/>
    <w:rsid w:val="00553061"/>
    <w:rsid w:val="0057263D"/>
    <w:rsid w:val="00585472"/>
    <w:rsid w:val="005931ED"/>
    <w:rsid w:val="00597C72"/>
    <w:rsid w:val="005B0406"/>
    <w:rsid w:val="005C4FC9"/>
    <w:rsid w:val="005D7F14"/>
    <w:rsid w:val="006141BE"/>
    <w:rsid w:val="00614873"/>
    <w:rsid w:val="00615C6C"/>
    <w:rsid w:val="006163BE"/>
    <w:rsid w:val="00620317"/>
    <w:rsid w:val="00624D1A"/>
    <w:rsid w:val="00624E78"/>
    <w:rsid w:val="006308E3"/>
    <w:rsid w:val="00633B6C"/>
    <w:rsid w:val="00633D25"/>
    <w:rsid w:val="00657660"/>
    <w:rsid w:val="00680582"/>
    <w:rsid w:val="00684124"/>
    <w:rsid w:val="0069031A"/>
    <w:rsid w:val="006969EA"/>
    <w:rsid w:val="006B154B"/>
    <w:rsid w:val="006B7715"/>
    <w:rsid w:val="006D0798"/>
    <w:rsid w:val="006D15EB"/>
    <w:rsid w:val="006D44DC"/>
    <w:rsid w:val="006D7551"/>
    <w:rsid w:val="006E15D6"/>
    <w:rsid w:val="0071292A"/>
    <w:rsid w:val="00720844"/>
    <w:rsid w:val="00735ADF"/>
    <w:rsid w:val="00736001"/>
    <w:rsid w:val="00752310"/>
    <w:rsid w:val="0075322C"/>
    <w:rsid w:val="00756196"/>
    <w:rsid w:val="00756D46"/>
    <w:rsid w:val="007647E9"/>
    <w:rsid w:val="007A5AD1"/>
    <w:rsid w:val="007A780B"/>
    <w:rsid w:val="007B2EAD"/>
    <w:rsid w:val="007B4125"/>
    <w:rsid w:val="007B6A2D"/>
    <w:rsid w:val="007C067F"/>
    <w:rsid w:val="007E49C8"/>
    <w:rsid w:val="007E7B08"/>
    <w:rsid w:val="008027E6"/>
    <w:rsid w:val="00823B03"/>
    <w:rsid w:val="00834A03"/>
    <w:rsid w:val="0085102A"/>
    <w:rsid w:val="00852EA2"/>
    <w:rsid w:val="00854105"/>
    <w:rsid w:val="008C3E2E"/>
    <w:rsid w:val="009207F5"/>
    <w:rsid w:val="00935ED7"/>
    <w:rsid w:val="00943F75"/>
    <w:rsid w:val="00944196"/>
    <w:rsid w:val="00946EF4"/>
    <w:rsid w:val="009526B8"/>
    <w:rsid w:val="009540D1"/>
    <w:rsid w:val="0095555E"/>
    <w:rsid w:val="009829FB"/>
    <w:rsid w:val="00992861"/>
    <w:rsid w:val="0099459B"/>
    <w:rsid w:val="009A41B6"/>
    <w:rsid w:val="009C0687"/>
    <w:rsid w:val="009C2DBA"/>
    <w:rsid w:val="009D1EAE"/>
    <w:rsid w:val="00A1115D"/>
    <w:rsid w:val="00A25996"/>
    <w:rsid w:val="00A25BBD"/>
    <w:rsid w:val="00A275EC"/>
    <w:rsid w:val="00A349D4"/>
    <w:rsid w:val="00A503A0"/>
    <w:rsid w:val="00A65EC3"/>
    <w:rsid w:val="00A74C5E"/>
    <w:rsid w:val="00A84B7D"/>
    <w:rsid w:val="00A97D19"/>
    <w:rsid w:val="00AA3E73"/>
    <w:rsid w:val="00AC7D72"/>
    <w:rsid w:val="00AE3FD9"/>
    <w:rsid w:val="00B04F7C"/>
    <w:rsid w:val="00B24610"/>
    <w:rsid w:val="00B40596"/>
    <w:rsid w:val="00B53F42"/>
    <w:rsid w:val="00B5732E"/>
    <w:rsid w:val="00B741A5"/>
    <w:rsid w:val="00B772FE"/>
    <w:rsid w:val="00BA1B6A"/>
    <w:rsid w:val="00BA63F2"/>
    <w:rsid w:val="00BB30E1"/>
    <w:rsid w:val="00BD4CB3"/>
    <w:rsid w:val="00BF0BAD"/>
    <w:rsid w:val="00BF5DDF"/>
    <w:rsid w:val="00C366CC"/>
    <w:rsid w:val="00C522D6"/>
    <w:rsid w:val="00C5696D"/>
    <w:rsid w:val="00C56E94"/>
    <w:rsid w:val="00C615CD"/>
    <w:rsid w:val="00C7275E"/>
    <w:rsid w:val="00C86CB9"/>
    <w:rsid w:val="00CC48FE"/>
    <w:rsid w:val="00CD6247"/>
    <w:rsid w:val="00D026DD"/>
    <w:rsid w:val="00D03E24"/>
    <w:rsid w:val="00D044CF"/>
    <w:rsid w:val="00D47E62"/>
    <w:rsid w:val="00D667A4"/>
    <w:rsid w:val="00D97662"/>
    <w:rsid w:val="00DC1A5F"/>
    <w:rsid w:val="00DC36F1"/>
    <w:rsid w:val="00E00A53"/>
    <w:rsid w:val="00E043F1"/>
    <w:rsid w:val="00E06AE7"/>
    <w:rsid w:val="00E30804"/>
    <w:rsid w:val="00E37352"/>
    <w:rsid w:val="00E558BF"/>
    <w:rsid w:val="00E60B7E"/>
    <w:rsid w:val="00E671E1"/>
    <w:rsid w:val="00E75A7F"/>
    <w:rsid w:val="00E8089D"/>
    <w:rsid w:val="00E84523"/>
    <w:rsid w:val="00EA07AD"/>
    <w:rsid w:val="00EB0386"/>
    <w:rsid w:val="00ED0895"/>
    <w:rsid w:val="00ED39B6"/>
    <w:rsid w:val="00EE233B"/>
    <w:rsid w:val="00EE39FF"/>
    <w:rsid w:val="00F07373"/>
    <w:rsid w:val="00F133FB"/>
    <w:rsid w:val="00F14466"/>
    <w:rsid w:val="00F258D4"/>
    <w:rsid w:val="00F26C6B"/>
    <w:rsid w:val="00F30E46"/>
    <w:rsid w:val="00F32030"/>
    <w:rsid w:val="00F33118"/>
    <w:rsid w:val="00F404D1"/>
    <w:rsid w:val="00F41A87"/>
    <w:rsid w:val="00F4291B"/>
    <w:rsid w:val="00F56F59"/>
    <w:rsid w:val="00F63E68"/>
    <w:rsid w:val="00F7726B"/>
    <w:rsid w:val="00F8029F"/>
    <w:rsid w:val="00FA1200"/>
    <w:rsid w:val="00FD3B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58D8FA0"/>
  <w15:chartTrackingRefBased/>
  <w15:docId w15:val="{BE7A25ED-5C77-184D-BB4F-FD47E13B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943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deliste">
    <w:name w:val="List Paragraph"/>
    <w:basedOn w:val="Normal"/>
    <w:uiPriority w:val="34"/>
    <w:qFormat/>
    <w:rsid w:val="00054553"/>
    <w:pPr>
      <w:ind w:left="720"/>
      <w:contextualSpacing/>
    </w:pPr>
  </w:style>
  <w:style w:type="character" w:styleId="Lienhypertexte">
    <w:name w:val="Hyperlink"/>
    <w:basedOn w:val="Policepardfaut"/>
    <w:uiPriority w:val="99"/>
    <w:unhideWhenUsed/>
    <w:rsid w:val="007B2EAD"/>
    <w:rPr>
      <w:color w:val="0563C1" w:themeColor="hyperlink"/>
      <w:u w:val="single"/>
    </w:rPr>
  </w:style>
  <w:style w:type="character" w:customStyle="1" w:styleId="Mentionnonrsolue1">
    <w:name w:val="Mention non résolue1"/>
    <w:basedOn w:val="Policepardfaut"/>
    <w:uiPriority w:val="99"/>
    <w:semiHidden/>
    <w:unhideWhenUsed/>
    <w:rsid w:val="007B2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asgolfploemeurocean.com" TargetMode="External"/><Relationship Id="rId7" Type="http://schemas.openxmlformats.org/officeDocument/2006/relationships/hyperlink" Target="https://liguebretagnegolf.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823</Words>
  <Characters>4530</Characters>
  <Application>Microsoft Macintosh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DONVAL</dc:creator>
  <cp:keywords/>
  <dc:description/>
  <cp:lastModifiedBy>Utilisateur de Microsoft Office</cp:lastModifiedBy>
  <cp:revision>3</cp:revision>
  <cp:lastPrinted>2019-07-07T09:42:00Z</cp:lastPrinted>
  <dcterms:created xsi:type="dcterms:W3CDTF">2020-07-27T19:30:00Z</dcterms:created>
  <dcterms:modified xsi:type="dcterms:W3CDTF">2020-07-27T19:31:00Z</dcterms:modified>
</cp:coreProperties>
</file>